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36349" w:rsidRPr="00E171DE" w:rsidTr="007A67C5">
        <w:tc>
          <w:tcPr>
            <w:tcW w:w="4926" w:type="dxa"/>
            <w:shd w:val="clear" w:color="auto" w:fill="auto"/>
          </w:tcPr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СОГЛАСОВАНО:</w:t>
            </w:r>
          </w:p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</w:p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 xml:space="preserve">Глава </w:t>
            </w:r>
          </w:p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Таборинского сельского поселения</w:t>
            </w:r>
          </w:p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 xml:space="preserve">____________ </w:t>
            </w:r>
            <w:proofErr w:type="spellStart"/>
            <w:r w:rsidRPr="00E171DE">
              <w:rPr>
                <w:sz w:val="28"/>
                <w:szCs w:val="28"/>
              </w:rPr>
              <w:t>П.Б.Буткус</w:t>
            </w:r>
            <w:proofErr w:type="spellEnd"/>
          </w:p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«___»___________2014г.</w:t>
            </w:r>
          </w:p>
        </w:tc>
        <w:tc>
          <w:tcPr>
            <w:tcW w:w="4927" w:type="dxa"/>
            <w:shd w:val="clear" w:color="auto" w:fill="auto"/>
          </w:tcPr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УТВЕРЖДЕНО:</w:t>
            </w:r>
          </w:p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ab/>
            </w:r>
            <w:r w:rsidRPr="00E171DE">
              <w:rPr>
                <w:sz w:val="28"/>
                <w:szCs w:val="28"/>
              </w:rPr>
              <w:tab/>
              <w:t xml:space="preserve">                              </w:t>
            </w:r>
            <w:r w:rsidRPr="00E171DE">
              <w:rPr>
                <w:sz w:val="28"/>
                <w:szCs w:val="28"/>
              </w:rPr>
              <w:tab/>
              <w:t xml:space="preserve">       приказом директора </w:t>
            </w:r>
          </w:p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Муниципального казенного учреждения культуры</w:t>
            </w:r>
          </w:p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«Дом культуры Таборинского сельского поселения»</w:t>
            </w:r>
          </w:p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 xml:space="preserve">от 14.04.2014  № 13 </w:t>
            </w:r>
          </w:p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 xml:space="preserve">«Об оплате труда работников </w:t>
            </w:r>
          </w:p>
          <w:p w:rsidR="00036349" w:rsidRPr="00E171DE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муниципального казенного учреждения культуры</w:t>
            </w:r>
          </w:p>
          <w:p w:rsidR="00036349" w:rsidRDefault="00036349" w:rsidP="00E171DE">
            <w:pPr>
              <w:jc w:val="right"/>
              <w:rPr>
                <w:sz w:val="28"/>
                <w:szCs w:val="28"/>
              </w:rPr>
            </w:pPr>
            <w:r w:rsidRPr="00E171DE">
              <w:rPr>
                <w:sz w:val="28"/>
                <w:szCs w:val="28"/>
              </w:rPr>
              <w:t>«Дом культуры Таборинского сельского поселения»</w:t>
            </w:r>
          </w:p>
          <w:p w:rsidR="00BC1E4D" w:rsidRPr="00E171DE" w:rsidRDefault="00BC1E4D" w:rsidP="00E17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изменениями от 11.10.2018 № 37о/д, </w:t>
            </w:r>
            <w:bookmarkStart w:id="0" w:name="_GoBack"/>
            <w:bookmarkEnd w:id="0"/>
          </w:p>
          <w:p w:rsidR="00036349" w:rsidRPr="00E171DE" w:rsidRDefault="00036349" w:rsidP="00E171DE">
            <w:pPr>
              <w:jc w:val="both"/>
              <w:rPr>
                <w:sz w:val="28"/>
                <w:szCs w:val="28"/>
              </w:rPr>
            </w:pPr>
          </w:p>
        </w:tc>
      </w:tr>
    </w:tbl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pStyle w:val="3"/>
        <w:spacing w:after="0"/>
        <w:jc w:val="center"/>
        <w:rPr>
          <w:b/>
          <w:sz w:val="28"/>
          <w:szCs w:val="28"/>
        </w:rPr>
      </w:pPr>
      <w:r w:rsidRPr="00E171DE">
        <w:rPr>
          <w:b/>
          <w:sz w:val="28"/>
          <w:szCs w:val="28"/>
        </w:rPr>
        <w:t xml:space="preserve">Положение   </w:t>
      </w:r>
      <w:r w:rsidRPr="00E171DE">
        <w:rPr>
          <w:b/>
          <w:sz w:val="28"/>
          <w:szCs w:val="28"/>
        </w:rPr>
        <w:br/>
        <w:t xml:space="preserve">об оплате труда работников </w:t>
      </w:r>
      <w:r w:rsidR="0094160E">
        <w:rPr>
          <w:b/>
          <w:sz w:val="28"/>
          <w:szCs w:val="28"/>
        </w:rPr>
        <w:t>М</w:t>
      </w:r>
      <w:r w:rsidRPr="00E171DE">
        <w:rPr>
          <w:b/>
          <w:sz w:val="28"/>
          <w:szCs w:val="28"/>
        </w:rPr>
        <w:t>униципального казенного учреждения культуры «Дом культуры Таборинского сельского поселения»</w:t>
      </w:r>
    </w:p>
    <w:p w:rsidR="00036349" w:rsidRPr="00E171DE" w:rsidRDefault="00036349" w:rsidP="00E171DE">
      <w:pPr>
        <w:ind w:firstLine="708"/>
        <w:jc w:val="both"/>
        <w:rPr>
          <w:b/>
          <w:bCs/>
          <w:sz w:val="28"/>
          <w:szCs w:val="28"/>
        </w:rPr>
      </w:pPr>
    </w:p>
    <w:p w:rsidR="00036349" w:rsidRPr="00E171DE" w:rsidRDefault="00036349" w:rsidP="00E171DE">
      <w:pPr>
        <w:ind w:firstLine="708"/>
        <w:jc w:val="both"/>
        <w:rPr>
          <w:b/>
          <w:bCs/>
          <w:sz w:val="28"/>
          <w:szCs w:val="28"/>
        </w:rPr>
      </w:pPr>
      <w:r w:rsidRPr="00E171DE">
        <w:rPr>
          <w:b/>
          <w:bCs/>
          <w:sz w:val="28"/>
          <w:szCs w:val="28"/>
        </w:rPr>
        <w:t>Глава 1. Общие положения</w:t>
      </w:r>
    </w:p>
    <w:p w:rsidR="00036349" w:rsidRPr="00E171DE" w:rsidRDefault="00036349" w:rsidP="00E171DE">
      <w:pPr>
        <w:jc w:val="both"/>
        <w:rPr>
          <w:b/>
          <w:sz w:val="28"/>
          <w:szCs w:val="28"/>
        </w:rPr>
      </w:pPr>
    </w:p>
    <w:p w:rsidR="00036349" w:rsidRPr="00E171DE" w:rsidRDefault="00036349" w:rsidP="00E171DE">
      <w:pPr>
        <w:pStyle w:val="a9"/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1. Настоящее Положение об оплате труда работников муниципального казенного учреждения культуры «Дом культуры Таборинского сельского поселения» (далее - Учреждения), регулирует порядок оплаты труда работников Учреждения.</w:t>
      </w:r>
    </w:p>
    <w:p w:rsidR="00036349" w:rsidRPr="00E171DE" w:rsidRDefault="00036349" w:rsidP="00E171DE">
      <w:pPr>
        <w:pStyle w:val="a9"/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2. </w:t>
      </w:r>
      <w:proofErr w:type="gramStart"/>
      <w:r w:rsidRPr="00E171DE">
        <w:rPr>
          <w:sz w:val="28"/>
          <w:szCs w:val="28"/>
        </w:rPr>
        <w:t>Настоящее Положение разработано в соответствии со статьей 144 Трудового кодекса Российской Федерации, Постановлением Правительства Свердловской области от 06.02.2009 г. № 145-ПП «О введении новых систем оплаты труда работников государственных бюджетных и казенных учреждений Свердловской области» (в ред. от 16.08.2011), Постановлением Главы Таборинского сельского поселения от 11.11.2010г № 119 «О введении новой системы оплаты труда работников муниципальных учреждений культуры Таборинского сельского поселения</w:t>
      </w:r>
      <w:proofErr w:type="gramEnd"/>
      <w:r w:rsidRPr="00E171DE">
        <w:rPr>
          <w:sz w:val="28"/>
          <w:szCs w:val="28"/>
        </w:rPr>
        <w:t xml:space="preserve">», </w:t>
      </w:r>
      <w:proofErr w:type="gramStart"/>
      <w:r w:rsidRPr="00E171DE">
        <w:rPr>
          <w:sz w:val="28"/>
          <w:szCs w:val="28"/>
        </w:rPr>
        <w:t xml:space="preserve">руководствуясь Постановлением Правительства Свердловской области от 04.08.2010 № 1165-ПП «О введении новой системы оплаты труда работников государственных учреждений культуры и искусства Свердловской области» (в ред. от 03.09.2013), Распоряжением Правительства Свердловской области от 09.02.2009 г. № 82-РП «Об утверждении Методических рекомендаций по разработке условий оплаты труда работников общеотраслевых должностей служащих и профессий рабочих государственных бюджетных учреждений Свердловской области», </w:t>
      </w:r>
      <w:r w:rsidR="00E171DE">
        <w:rPr>
          <w:sz w:val="28"/>
          <w:szCs w:val="28"/>
        </w:rPr>
        <w:t>Постановлением Главы Таборинского сельского поселения</w:t>
      </w:r>
      <w:proofErr w:type="gramEnd"/>
      <w:r w:rsidR="00E171DE">
        <w:rPr>
          <w:sz w:val="28"/>
          <w:szCs w:val="28"/>
        </w:rPr>
        <w:t xml:space="preserve"> ль 09.12.2013 г. № 276 «Об утверждении Положения об оплате труда работников муниципальных учреждений культуры Таборинского сельского поселения»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3. Положение включает в себя: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1) </w:t>
      </w:r>
      <w:r w:rsidR="005B574C">
        <w:rPr>
          <w:sz w:val="28"/>
          <w:szCs w:val="28"/>
        </w:rPr>
        <w:t xml:space="preserve">минимальные </w:t>
      </w:r>
      <w:r w:rsidR="0055565F">
        <w:rPr>
          <w:sz w:val="28"/>
          <w:szCs w:val="28"/>
        </w:rPr>
        <w:t>р</w:t>
      </w:r>
      <w:r w:rsidRPr="00E171DE">
        <w:rPr>
          <w:sz w:val="28"/>
          <w:szCs w:val="28"/>
        </w:rPr>
        <w:t>азмеры окладов (должностных окладов);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proofErr w:type="gramStart"/>
      <w:r w:rsidRPr="00E171DE">
        <w:rPr>
          <w:sz w:val="28"/>
          <w:szCs w:val="28"/>
        </w:rPr>
        <w:lastRenderedPageBreak/>
        <w:t>2) наименования, условия осуществления и размеры выплат компенсационного характера в соответствии с Перечнем видов выплат компенсационного характера в федеральных казенных учреждениях, утвержденным приказом Министерства здравоохранения и социального развития Российской Федерации от 29.12.2007 г. № 822 (ред. от 17.09.2010) «Об утверждении Перечня видов выплат компенсационного характера в федеральных казенных учреждениях и разъяснения о порядке установления выплат компенсационного характера в этих учреждениях»;</w:t>
      </w:r>
      <w:proofErr w:type="gramEnd"/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proofErr w:type="gramStart"/>
      <w:r w:rsidRPr="00E171DE">
        <w:rPr>
          <w:sz w:val="28"/>
          <w:szCs w:val="28"/>
        </w:rPr>
        <w:t xml:space="preserve">3) 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 федеральных казенных учреждений, утвержденным приказом Министерства здравоохранения и социального развития Российской Федерации от 29.12.2007 г. № 818 </w:t>
      </w:r>
      <w:r w:rsidRPr="00E171DE">
        <w:rPr>
          <w:bCs/>
          <w:sz w:val="28"/>
          <w:szCs w:val="28"/>
        </w:rPr>
        <w:t>(в ред. от 17.09.2010)</w:t>
      </w:r>
      <w:r w:rsidRPr="00E171DE">
        <w:rPr>
          <w:sz w:val="28"/>
          <w:szCs w:val="28"/>
        </w:rPr>
        <w:t xml:space="preserve"> «</w:t>
      </w:r>
      <w:r w:rsidRPr="00E171DE">
        <w:rPr>
          <w:bCs/>
          <w:sz w:val="28"/>
          <w:szCs w:val="28"/>
        </w:rPr>
        <w:t>Об утверждении Перечня видов выплат стимулирующего характера в федеральных казенных учреждениях и разъяснения о порядке установления выплат стимулирующего характера в</w:t>
      </w:r>
      <w:proofErr w:type="gramEnd"/>
      <w:r w:rsidRPr="00E171DE">
        <w:rPr>
          <w:bCs/>
          <w:sz w:val="28"/>
          <w:szCs w:val="28"/>
        </w:rPr>
        <w:t xml:space="preserve"> этих учреждениях»</w:t>
      </w:r>
      <w:r w:rsidRPr="00E171DE">
        <w:rPr>
          <w:sz w:val="28"/>
          <w:szCs w:val="28"/>
        </w:rPr>
        <w:t>, за счет всех источников финансирования и критерии их установления;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4.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Размеры и условия осуществления выплат стимулирующего характера устанавливаются коллективным договором, соглашениями, локальными нормативно-правовыми актами.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5. Заработная плата работника состоит из должностного оклада, выплат компенсационного и стимулирующего характера. Заработная плата работника предельными размерами не ограничивается.</w:t>
      </w:r>
    </w:p>
    <w:p w:rsidR="00036349" w:rsidRPr="00E171DE" w:rsidRDefault="00036349" w:rsidP="00E171DE">
      <w:pPr>
        <w:pStyle w:val="a9"/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6. Условия оплаты труда, включая размер оклада (должностного оклада), повышающие коэффициенты к окладам и иные выплаты стимулирующего характера, выплаты компенсационного характера, являются обязательным для включения в трудовой договор.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7. Штатное расписание Учреждения утверждается директором Учреждения по согласованию с Главой Таборинского сельского поселения.</w:t>
      </w:r>
    </w:p>
    <w:p w:rsidR="00036349" w:rsidRPr="00E171DE" w:rsidRDefault="00036349" w:rsidP="00E171DE">
      <w:pPr>
        <w:pStyle w:val="a9"/>
        <w:ind w:firstLine="708"/>
        <w:jc w:val="both"/>
        <w:rPr>
          <w:iCs/>
          <w:sz w:val="28"/>
          <w:szCs w:val="28"/>
        </w:rPr>
      </w:pPr>
      <w:r w:rsidRPr="00E171DE">
        <w:rPr>
          <w:iCs/>
          <w:sz w:val="28"/>
          <w:szCs w:val="28"/>
        </w:rPr>
        <w:t xml:space="preserve">Объем средств на выплаты стимулирующего характера в составе фонда оплаты труда Учреждения должен составлять не менее </w:t>
      </w:r>
      <w:r w:rsidR="007A67C5">
        <w:rPr>
          <w:iCs/>
          <w:sz w:val="28"/>
          <w:szCs w:val="28"/>
        </w:rPr>
        <w:t>2</w:t>
      </w:r>
      <w:r w:rsidRPr="00E171DE">
        <w:rPr>
          <w:iCs/>
          <w:sz w:val="28"/>
          <w:szCs w:val="28"/>
        </w:rPr>
        <w:t>0 процентов.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</w:p>
    <w:p w:rsidR="00036349" w:rsidRPr="00E171DE" w:rsidRDefault="00036349" w:rsidP="00E171DE">
      <w:pPr>
        <w:pStyle w:val="a9"/>
        <w:jc w:val="both"/>
        <w:rPr>
          <w:b/>
          <w:sz w:val="28"/>
          <w:szCs w:val="28"/>
        </w:rPr>
      </w:pPr>
      <w:r w:rsidRPr="00E171DE">
        <w:rPr>
          <w:b/>
          <w:sz w:val="28"/>
          <w:szCs w:val="28"/>
        </w:rPr>
        <w:t>Глава 2. Порядок и условия оплаты труда работников Учреждения, занимающих должности служащих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 8. </w:t>
      </w:r>
      <w:proofErr w:type="gramStart"/>
      <w:r w:rsidR="005B574C">
        <w:rPr>
          <w:spacing w:val="-8"/>
          <w:sz w:val="28"/>
          <w:szCs w:val="28"/>
        </w:rPr>
        <w:t>Минимальные р</w:t>
      </w:r>
      <w:r w:rsidRPr="00E171DE">
        <w:rPr>
          <w:spacing w:val="-8"/>
          <w:sz w:val="28"/>
          <w:szCs w:val="28"/>
        </w:rPr>
        <w:t>азмеры</w:t>
      </w:r>
      <w:r w:rsidRPr="00E171DE">
        <w:rPr>
          <w:b/>
          <w:spacing w:val="-8"/>
          <w:sz w:val="28"/>
          <w:szCs w:val="28"/>
        </w:rPr>
        <w:t xml:space="preserve"> </w:t>
      </w:r>
      <w:r w:rsidRPr="00E171DE">
        <w:rPr>
          <w:spacing w:val="-8"/>
          <w:sz w:val="28"/>
          <w:szCs w:val="28"/>
        </w:rPr>
        <w:t>должностных</w:t>
      </w:r>
      <w:r w:rsidRPr="00E171DE">
        <w:rPr>
          <w:b/>
          <w:spacing w:val="-8"/>
          <w:sz w:val="28"/>
          <w:szCs w:val="28"/>
        </w:rPr>
        <w:t xml:space="preserve"> </w:t>
      </w:r>
      <w:r w:rsidRPr="00E171DE">
        <w:rPr>
          <w:bCs/>
          <w:spacing w:val="-8"/>
          <w:sz w:val="28"/>
          <w:szCs w:val="28"/>
        </w:rPr>
        <w:t>окладов</w:t>
      </w:r>
      <w:r w:rsidRPr="00E171DE">
        <w:rPr>
          <w:spacing w:val="-8"/>
          <w:sz w:val="28"/>
          <w:szCs w:val="28"/>
        </w:rPr>
        <w:t xml:space="preserve"> работников</w:t>
      </w:r>
      <w:r w:rsidRPr="00E171DE">
        <w:rPr>
          <w:sz w:val="28"/>
          <w:szCs w:val="28"/>
        </w:rPr>
        <w:t xml:space="preserve"> Учреждения </w:t>
      </w:r>
      <w:r w:rsidRPr="00E171DE">
        <w:rPr>
          <w:spacing w:val="-8"/>
          <w:sz w:val="28"/>
          <w:szCs w:val="28"/>
        </w:rPr>
        <w:t>устанавливаются на основе отнесения занимаемых ими должностей служащих к профессиональным квалификационным группам (далее - ПКГ)</w:t>
      </w:r>
      <w:r w:rsidRPr="00E171DE">
        <w:rPr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</w:t>
      </w:r>
      <w:r w:rsidR="00E171DE">
        <w:rPr>
          <w:sz w:val="28"/>
          <w:szCs w:val="28"/>
        </w:rPr>
        <w:t>от 31.08.2007</w:t>
      </w:r>
      <w:r w:rsidRPr="00E171DE">
        <w:rPr>
          <w:sz w:val="28"/>
          <w:szCs w:val="28"/>
        </w:rPr>
        <w:t xml:space="preserve">г. № 570 «Об утверждении профессиональных </w:t>
      </w:r>
      <w:r w:rsidRPr="00E171DE">
        <w:rPr>
          <w:sz w:val="28"/>
          <w:szCs w:val="28"/>
        </w:rPr>
        <w:lastRenderedPageBreak/>
        <w:t>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</w:t>
      </w:r>
      <w:proofErr w:type="gramEnd"/>
      <w:r w:rsidRPr="00E171DE">
        <w:rPr>
          <w:sz w:val="28"/>
          <w:szCs w:val="28"/>
        </w:rPr>
        <w:t xml:space="preserve"> профессии рабочих культуры, искусства и</w:t>
      </w:r>
      <w:r w:rsidR="007A67C5">
        <w:rPr>
          <w:sz w:val="28"/>
          <w:szCs w:val="28"/>
        </w:rPr>
        <w:t xml:space="preserve"> кинематографии первого уровня», </w:t>
      </w:r>
      <w:r w:rsidR="00BF1D7E">
        <w:rPr>
          <w:sz w:val="28"/>
          <w:szCs w:val="28"/>
        </w:rPr>
        <w:t>№</w:t>
      </w:r>
      <w:r w:rsidR="00BF1D7E" w:rsidRPr="00BF1D7E">
        <w:rPr>
          <w:color w:val="000000"/>
          <w:sz w:val="28"/>
          <w:szCs w:val="28"/>
        </w:rPr>
        <w:t xml:space="preserve"> </w:t>
      </w:r>
      <w:r w:rsidR="00BF1D7E" w:rsidRPr="00BF1D7E">
        <w:rPr>
          <w:bCs/>
          <w:color w:val="000000"/>
          <w:sz w:val="28"/>
          <w:szCs w:val="28"/>
        </w:rPr>
        <w:t>1165</w:t>
      </w:r>
      <w:r w:rsidR="00BF1D7E" w:rsidRPr="00BF1D7E">
        <w:rPr>
          <w:color w:val="000000"/>
          <w:sz w:val="28"/>
          <w:szCs w:val="28"/>
        </w:rPr>
        <w:t>-</w:t>
      </w:r>
      <w:r w:rsidR="00BF1D7E" w:rsidRPr="00BF1D7E">
        <w:rPr>
          <w:bCs/>
          <w:color w:val="000000"/>
          <w:sz w:val="28"/>
          <w:szCs w:val="28"/>
        </w:rPr>
        <w:t>ПП</w:t>
      </w:r>
      <w:r w:rsidR="00BF1D7E" w:rsidRPr="00BF1D7E">
        <w:rPr>
          <w:color w:val="000000"/>
          <w:sz w:val="28"/>
          <w:szCs w:val="28"/>
        </w:rPr>
        <w:t xml:space="preserve"> </w:t>
      </w:r>
      <w:r w:rsidR="00BF1D7E">
        <w:rPr>
          <w:color w:val="000000"/>
          <w:sz w:val="28"/>
          <w:szCs w:val="28"/>
        </w:rPr>
        <w:t>от 04.08.10 «</w:t>
      </w:r>
      <w:r w:rsidR="00BF1D7E" w:rsidRPr="00BF1D7E">
        <w:rPr>
          <w:color w:val="000000"/>
          <w:sz w:val="28"/>
          <w:szCs w:val="28"/>
        </w:rPr>
        <w:t xml:space="preserve">О введении новой </w:t>
      </w:r>
      <w:proofErr w:type="gramStart"/>
      <w:r w:rsidR="00BF1D7E" w:rsidRPr="00BF1D7E">
        <w:rPr>
          <w:color w:val="000000"/>
          <w:sz w:val="28"/>
          <w:szCs w:val="28"/>
        </w:rPr>
        <w:t>системы оплаты труда работников государственных бюджетных учреждений культуры</w:t>
      </w:r>
      <w:proofErr w:type="gramEnd"/>
      <w:r w:rsidR="00BF1D7E" w:rsidRPr="00BF1D7E">
        <w:rPr>
          <w:color w:val="000000"/>
          <w:sz w:val="28"/>
          <w:szCs w:val="28"/>
        </w:rPr>
        <w:t xml:space="preserve"> и</w:t>
      </w:r>
      <w:r w:rsidR="00BF1D7E">
        <w:rPr>
          <w:color w:val="000000"/>
          <w:sz w:val="28"/>
          <w:szCs w:val="28"/>
        </w:rPr>
        <w:t xml:space="preserve"> искусства Свердловской области»</w:t>
      </w:r>
      <w:r w:rsidR="00BF1D7E" w:rsidRPr="00BF1D7E">
        <w:rPr>
          <w:sz w:val="28"/>
          <w:szCs w:val="28"/>
        </w:rPr>
        <w:t xml:space="preserve"> </w:t>
      </w:r>
      <w:r w:rsidR="007A67C5" w:rsidRPr="00BF1D7E">
        <w:rPr>
          <w:sz w:val="28"/>
          <w:szCs w:val="28"/>
        </w:rPr>
        <w:t>сог</w:t>
      </w:r>
      <w:r w:rsidR="007A67C5">
        <w:rPr>
          <w:sz w:val="28"/>
          <w:szCs w:val="28"/>
        </w:rPr>
        <w:t>ласно Приложения 1.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9. Работникам</w:t>
      </w:r>
      <w:r w:rsidRPr="00E171DE">
        <w:rPr>
          <w:sz w:val="28"/>
          <w:szCs w:val="28"/>
        </w:rPr>
        <w:t xml:space="preserve"> </w:t>
      </w:r>
      <w:r w:rsidR="005B574C">
        <w:rPr>
          <w:sz w:val="28"/>
          <w:szCs w:val="28"/>
        </w:rPr>
        <w:t>Учреждения</w:t>
      </w:r>
      <w:r w:rsidR="00E171DE">
        <w:rPr>
          <w:sz w:val="28"/>
          <w:szCs w:val="28"/>
        </w:rPr>
        <w:t xml:space="preserve"> могут быть </w:t>
      </w:r>
      <w:r w:rsidRPr="00E171DE">
        <w:rPr>
          <w:spacing w:val="-8"/>
          <w:sz w:val="28"/>
          <w:szCs w:val="28"/>
        </w:rPr>
        <w:t>установлены следующие повышающие коэффициенты к окладам:</w:t>
      </w:r>
    </w:p>
    <w:p w:rsidR="00036349" w:rsidRPr="00E171DE" w:rsidRDefault="00036349" w:rsidP="00E171DE">
      <w:pPr>
        <w:numPr>
          <w:ilvl w:val="0"/>
          <w:numId w:val="11"/>
        </w:numPr>
        <w:tabs>
          <w:tab w:val="num" w:pos="0"/>
        </w:tabs>
        <w:suppressAutoHyphens/>
        <w:ind w:left="0"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персональный повышающий коэффициент к окладу;</w:t>
      </w:r>
    </w:p>
    <w:p w:rsidR="00036349" w:rsidRPr="00E171DE" w:rsidRDefault="00036349" w:rsidP="00E171DE">
      <w:pPr>
        <w:numPr>
          <w:ilvl w:val="0"/>
          <w:numId w:val="11"/>
        </w:numPr>
        <w:tabs>
          <w:tab w:val="num" w:pos="0"/>
        </w:tabs>
        <w:suppressAutoHyphens/>
        <w:ind w:left="0"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повышающий коэффициент к  окладу по занимаемой должности;</w:t>
      </w:r>
    </w:p>
    <w:p w:rsidR="00036349" w:rsidRPr="00E171DE" w:rsidRDefault="00036349" w:rsidP="00E171DE">
      <w:pPr>
        <w:numPr>
          <w:ilvl w:val="0"/>
          <w:numId w:val="11"/>
        </w:numPr>
        <w:tabs>
          <w:tab w:val="num" w:pos="0"/>
        </w:tabs>
        <w:suppressAutoHyphens/>
        <w:ind w:left="0"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повышающий коэффициент  к окладу за профессиональное мастерство; 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Решение об установлении работникам Учреждения повышающих коэффициентов к окладам принимается директором Учреждения с учетом обеспечения указанных выплат </w:t>
      </w:r>
      <w:r w:rsidR="001E09F9">
        <w:rPr>
          <w:spacing w:val="-8"/>
          <w:sz w:val="28"/>
          <w:szCs w:val="28"/>
        </w:rPr>
        <w:t xml:space="preserve">в пределах доведенных объемов </w:t>
      </w:r>
      <w:r w:rsidRPr="00E171DE">
        <w:rPr>
          <w:spacing w:val="-8"/>
          <w:sz w:val="28"/>
          <w:szCs w:val="28"/>
        </w:rPr>
        <w:t>бюджетны</w:t>
      </w:r>
      <w:r w:rsidR="001E09F9">
        <w:rPr>
          <w:spacing w:val="-8"/>
          <w:sz w:val="28"/>
          <w:szCs w:val="28"/>
        </w:rPr>
        <w:t>х</w:t>
      </w:r>
      <w:r w:rsidRPr="00E171DE">
        <w:rPr>
          <w:spacing w:val="-8"/>
          <w:sz w:val="28"/>
          <w:szCs w:val="28"/>
        </w:rPr>
        <w:t xml:space="preserve"> ассигновани</w:t>
      </w:r>
      <w:r w:rsidR="001E09F9">
        <w:rPr>
          <w:spacing w:val="-8"/>
          <w:sz w:val="28"/>
          <w:szCs w:val="28"/>
        </w:rPr>
        <w:t>й</w:t>
      </w:r>
      <w:r w:rsidRPr="00E171DE">
        <w:rPr>
          <w:spacing w:val="-8"/>
          <w:sz w:val="28"/>
          <w:szCs w:val="28"/>
        </w:rPr>
        <w:t xml:space="preserve">. 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 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Повышающие коэффициенты устанавливаются к окладам на определенный период времени в течение соответствующего календарного года.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10. Персональный повышающий коэффициент к </w:t>
      </w:r>
      <w:r w:rsidR="00FF7C43">
        <w:rPr>
          <w:spacing w:val="-8"/>
          <w:sz w:val="28"/>
          <w:szCs w:val="28"/>
        </w:rPr>
        <w:t xml:space="preserve">должностному </w:t>
      </w:r>
      <w:r w:rsidRPr="00E171DE">
        <w:rPr>
          <w:spacing w:val="-8"/>
          <w:sz w:val="28"/>
          <w:szCs w:val="28"/>
        </w:rPr>
        <w:t xml:space="preserve">окладу устанавливается работнику с учетом уровня его профессиональной подготовки, сложности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работника. 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Размер персонального повышающего коэффициента - до 3,0.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036349" w:rsidRPr="00E171DE" w:rsidRDefault="00036349" w:rsidP="00E171DE">
      <w:pPr>
        <w:ind w:firstLine="708"/>
        <w:jc w:val="both"/>
        <w:rPr>
          <w:bCs/>
          <w:spacing w:val="-8"/>
          <w:sz w:val="28"/>
          <w:szCs w:val="28"/>
        </w:rPr>
      </w:pPr>
      <w:r w:rsidRPr="00E171DE">
        <w:rPr>
          <w:bCs/>
          <w:spacing w:val="-8"/>
          <w:sz w:val="28"/>
          <w:szCs w:val="28"/>
        </w:rPr>
        <w:t>11. П</w:t>
      </w:r>
      <w:r w:rsidRPr="00E171DE">
        <w:rPr>
          <w:spacing w:val="-8"/>
          <w:sz w:val="28"/>
          <w:szCs w:val="28"/>
        </w:rPr>
        <w:t xml:space="preserve">овышающий коэффициент к окладу по занимаемой должности устанавливается работникам, </w:t>
      </w:r>
      <w:r w:rsidRPr="00E171DE">
        <w:rPr>
          <w:sz w:val="28"/>
          <w:szCs w:val="28"/>
        </w:rPr>
        <w:t>занимающим должности служащих,</w:t>
      </w:r>
      <w:r w:rsidRPr="00E171DE">
        <w:rPr>
          <w:spacing w:val="-8"/>
          <w:sz w:val="28"/>
          <w:szCs w:val="28"/>
        </w:rPr>
        <w:t xml:space="preserve"> предусматривающие</w:t>
      </w:r>
      <w:r w:rsidRPr="00E171DE">
        <w:rPr>
          <w:bCs/>
          <w:spacing w:val="-8"/>
          <w:sz w:val="28"/>
          <w:szCs w:val="28"/>
        </w:rPr>
        <w:t xml:space="preserve">  </w:t>
      </w:r>
      <w:proofErr w:type="spellStart"/>
      <w:r w:rsidRPr="00E171DE">
        <w:rPr>
          <w:bCs/>
          <w:spacing w:val="-8"/>
          <w:sz w:val="28"/>
          <w:szCs w:val="28"/>
        </w:rPr>
        <w:t>внутридолжностное</w:t>
      </w:r>
      <w:proofErr w:type="spellEnd"/>
      <w:r w:rsidRPr="00E171DE">
        <w:rPr>
          <w:bCs/>
          <w:spacing w:val="-8"/>
          <w:sz w:val="28"/>
          <w:szCs w:val="28"/>
        </w:rPr>
        <w:t xml:space="preserve">  категорирование. </w:t>
      </w:r>
    </w:p>
    <w:p w:rsid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 Размеры повышающих коэффициентов</w:t>
      </w:r>
      <w:r w:rsidR="00E171DE">
        <w:rPr>
          <w:sz w:val="28"/>
          <w:szCs w:val="28"/>
        </w:rPr>
        <w:t>:</w:t>
      </w:r>
    </w:p>
    <w:p w:rsidR="00E171DE" w:rsidRPr="00E171DE" w:rsidRDefault="00036349" w:rsidP="00E171DE">
      <w:pPr>
        <w:pStyle w:val="ab"/>
        <w:numPr>
          <w:ilvl w:val="0"/>
          <w:numId w:val="12"/>
        </w:numPr>
        <w:jc w:val="both"/>
        <w:rPr>
          <w:spacing w:val="-8"/>
          <w:sz w:val="28"/>
          <w:szCs w:val="28"/>
        </w:rPr>
      </w:pPr>
      <w:r w:rsidRPr="00E171DE">
        <w:rPr>
          <w:sz w:val="28"/>
          <w:szCs w:val="28"/>
        </w:rPr>
        <w:t>главный специалист – 0,25;</w:t>
      </w:r>
    </w:p>
    <w:p w:rsidR="00E171DE" w:rsidRPr="00E171DE" w:rsidRDefault="00036349" w:rsidP="00E171DE">
      <w:pPr>
        <w:pStyle w:val="ab"/>
        <w:numPr>
          <w:ilvl w:val="0"/>
          <w:numId w:val="12"/>
        </w:numPr>
        <w:jc w:val="both"/>
        <w:rPr>
          <w:spacing w:val="-8"/>
          <w:sz w:val="28"/>
          <w:szCs w:val="28"/>
        </w:rPr>
      </w:pPr>
      <w:r w:rsidRPr="00E171DE">
        <w:rPr>
          <w:sz w:val="28"/>
          <w:szCs w:val="28"/>
        </w:rPr>
        <w:t>ведущий специалист – 0,2;</w:t>
      </w:r>
    </w:p>
    <w:p w:rsidR="00E171DE" w:rsidRPr="00E171DE" w:rsidRDefault="00036349" w:rsidP="00E171DE">
      <w:pPr>
        <w:pStyle w:val="ab"/>
        <w:numPr>
          <w:ilvl w:val="0"/>
          <w:numId w:val="12"/>
        </w:numPr>
        <w:jc w:val="both"/>
        <w:rPr>
          <w:spacing w:val="-8"/>
          <w:sz w:val="28"/>
          <w:szCs w:val="28"/>
        </w:rPr>
      </w:pPr>
      <w:r w:rsidRPr="00E171DE">
        <w:rPr>
          <w:sz w:val="28"/>
          <w:szCs w:val="28"/>
        </w:rPr>
        <w:t>специалист первой категории - 0,1;</w:t>
      </w:r>
    </w:p>
    <w:p w:rsidR="00036349" w:rsidRPr="00E171DE" w:rsidRDefault="00036349" w:rsidP="00E171DE">
      <w:pPr>
        <w:pStyle w:val="ab"/>
        <w:numPr>
          <w:ilvl w:val="0"/>
          <w:numId w:val="12"/>
        </w:numPr>
        <w:jc w:val="both"/>
        <w:rPr>
          <w:spacing w:val="-8"/>
          <w:sz w:val="28"/>
          <w:szCs w:val="28"/>
        </w:rPr>
      </w:pPr>
      <w:r w:rsidRPr="00E171DE">
        <w:rPr>
          <w:sz w:val="28"/>
          <w:szCs w:val="28"/>
        </w:rPr>
        <w:t>спе</w:t>
      </w:r>
      <w:r w:rsidR="00E171DE">
        <w:rPr>
          <w:sz w:val="28"/>
          <w:szCs w:val="28"/>
        </w:rPr>
        <w:t>циалист второй категории – 0,05.</w:t>
      </w:r>
    </w:p>
    <w:p w:rsidR="00036349" w:rsidRPr="00E171DE" w:rsidRDefault="00036349" w:rsidP="00E171DE">
      <w:pPr>
        <w:pStyle w:val="23"/>
        <w:rPr>
          <w:rFonts w:ascii="Times New Roman" w:eastAsia="Times New Roman" w:hAnsi="Times New Roman" w:cs="Times New Roman"/>
          <w:spacing w:val="-8"/>
          <w:szCs w:val="28"/>
        </w:rPr>
      </w:pPr>
      <w:r w:rsidRPr="00E171DE">
        <w:rPr>
          <w:rFonts w:ascii="Times New Roman" w:eastAsia="Times New Roman" w:hAnsi="Times New Roman" w:cs="Times New Roman"/>
          <w:spacing w:val="-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стимулирующих и компенсационных выплат, устанавливаемых в процентном отношении к окладу.</w:t>
      </w:r>
    </w:p>
    <w:p w:rsidR="00036349" w:rsidRP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12. Повышающий коэффициент к окладу за профессиональное мастерство  устанавливается с целью стимулирования работников Учреждения к раскрытию их творческого потенциала, профессиональному росту. </w:t>
      </w:r>
    </w:p>
    <w:p w:rsidR="00E171DE" w:rsidRDefault="00036349" w:rsidP="00E171DE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lastRenderedPageBreak/>
        <w:t>Размеры повышающего коэффициента за профессиональное мастерство в зависимости от квалификационной категории, присвоенной работникам, прошедшим аттестацию:</w:t>
      </w:r>
    </w:p>
    <w:p w:rsidR="00E171DE" w:rsidRDefault="00036349" w:rsidP="00E171DE">
      <w:pPr>
        <w:pStyle w:val="ab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высшая квалификационная  категория - 0,15;</w:t>
      </w:r>
    </w:p>
    <w:p w:rsidR="00E171DE" w:rsidRDefault="00036349" w:rsidP="00E171DE">
      <w:pPr>
        <w:pStyle w:val="ab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первая квалификационная  категория – 0,10;</w:t>
      </w:r>
    </w:p>
    <w:p w:rsidR="00036349" w:rsidRPr="00E171DE" w:rsidRDefault="00036349" w:rsidP="00E171DE">
      <w:pPr>
        <w:pStyle w:val="ab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вторая квалификационная категория - 0,05</w:t>
      </w:r>
    </w:p>
    <w:p w:rsidR="00036349" w:rsidRPr="00E171DE" w:rsidRDefault="00036349" w:rsidP="00E171DE">
      <w:pPr>
        <w:ind w:firstLine="708"/>
        <w:jc w:val="both"/>
        <w:rPr>
          <w:bCs/>
          <w:spacing w:val="-8"/>
          <w:sz w:val="28"/>
          <w:szCs w:val="28"/>
        </w:rPr>
      </w:pPr>
      <w:r w:rsidRPr="00E171DE">
        <w:rPr>
          <w:bCs/>
          <w:spacing w:val="-8"/>
          <w:sz w:val="28"/>
          <w:szCs w:val="28"/>
        </w:rPr>
        <w:t xml:space="preserve">Применение </w:t>
      </w:r>
      <w:r w:rsidRPr="00E171DE">
        <w:rPr>
          <w:spacing w:val="-8"/>
          <w:sz w:val="28"/>
          <w:szCs w:val="28"/>
        </w:rPr>
        <w:t>повышающего коэффициента за наличие квалификационной категории не образует новый оклад и не учитывается при начислении стимулирующих и компенсационных выплат, устанавливаемых  в  процент</w:t>
      </w:r>
      <w:r w:rsidR="00433567">
        <w:rPr>
          <w:spacing w:val="-8"/>
          <w:sz w:val="28"/>
          <w:szCs w:val="28"/>
        </w:rPr>
        <w:t>н</w:t>
      </w:r>
      <w:r w:rsidRPr="00E171DE">
        <w:rPr>
          <w:spacing w:val="-8"/>
          <w:sz w:val="28"/>
          <w:szCs w:val="28"/>
        </w:rPr>
        <w:t>ом  отношении к окладу.</w:t>
      </w:r>
    </w:p>
    <w:p w:rsidR="00E171DE" w:rsidRDefault="00E171DE" w:rsidP="00E171DE">
      <w:pPr>
        <w:ind w:firstLine="708"/>
        <w:jc w:val="both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 xml:space="preserve">13. Работникам могут быть </w:t>
      </w:r>
      <w:r w:rsidR="00036349" w:rsidRPr="00E171DE">
        <w:rPr>
          <w:sz w:val="28"/>
          <w:szCs w:val="28"/>
        </w:rPr>
        <w:t xml:space="preserve">установлены следующие </w:t>
      </w:r>
      <w:r w:rsidR="00036349" w:rsidRPr="00E171DE">
        <w:rPr>
          <w:bCs/>
          <w:spacing w:val="-8"/>
          <w:sz w:val="28"/>
          <w:szCs w:val="28"/>
        </w:rPr>
        <w:t>стимулирующие надбавки к должностному окладу:</w:t>
      </w:r>
    </w:p>
    <w:p w:rsidR="00E171DE" w:rsidRPr="00E171DE" w:rsidRDefault="00E171DE" w:rsidP="00D95CF3">
      <w:pPr>
        <w:ind w:firstLine="426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1) </w:t>
      </w:r>
      <w:r w:rsidR="00036349" w:rsidRPr="00E171DE">
        <w:rPr>
          <w:bCs/>
          <w:spacing w:val="-8"/>
          <w:sz w:val="28"/>
          <w:szCs w:val="28"/>
        </w:rPr>
        <w:t xml:space="preserve">стимулирующая надбавка </w:t>
      </w:r>
      <w:r w:rsidR="00036349" w:rsidRPr="00E171DE">
        <w:rPr>
          <w:sz w:val="28"/>
          <w:szCs w:val="28"/>
        </w:rPr>
        <w:t>за интенсивность и высокие результаты работы;</w:t>
      </w:r>
    </w:p>
    <w:p w:rsidR="00036349" w:rsidRPr="00E171DE" w:rsidRDefault="00E171DE" w:rsidP="00D95CF3">
      <w:pPr>
        <w:ind w:firstLine="426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2) </w:t>
      </w:r>
      <w:r w:rsidR="00036349" w:rsidRPr="00E171DE">
        <w:rPr>
          <w:bCs/>
          <w:spacing w:val="-8"/>
          <w:sz w:val="28"/>
          <w:szCs w:val="28"/>
        </w:rPr>
        <w:t xml:space="preserve">стимулирующая надбавка </w:t>
      </w:r>
      <w:r w:rsidR="00036349" w:rsidRPr="00E171DE">
        <w:rPr>
          <w:bCs/>
          <w:sz w:val="28"/>
          <w:szCs w:val="28"/>
        </w:rPr>
        <w:t>за выслугу лет;</w:t>
      </w:r>
      <w:r w:rsidR="00036349" w:rsidRPr="00E171DE">
        <w:rPr>
          <w:sz w:val="28"/>
          <w:szCs w:val="28"/>
        </w:rPr>
        <w:t xml:space="preserve"> </w:t>
      </w:r>
    </w:p>
    <w:p w:rsidR="00CD5605" w:rsidRDefault="00CD5605" w:rsidP="00E171DE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14. Н</w:t>
      </w:r>
      <w:r w:rsidR="00036349" w:rsidRPr="00E171DE">
        <w:rPr>
          <w:spacing w:val="-8"/>
          <w:sz w:val="28"/>
          <w:szCs w:val="28"/>
        </w:rPr>
        <w:t>адбавка за интенсивность и высокие результаты работы</w:t>
      </w:r>
      <w:r w:rsidR="00036349" w:rsidRPr="00E171DE">
        <w:rPr>
          <w:sz w:val="28"/>
          <w:szCs w:val="28"/>
        </w:rPr>
        <w:t xml:space="preserve"> </w:t>
      </w:r>
      <w:r w:rsidR="005B574C">
        <w:rPr>
          <w:sz w:val="28"/>
          <w:szCs w:val="28"/>
        </w:rPr>
        <w:t>могут выплачиваться</w:t>
      </w:r>
      <w:r>
        <w:rPr>
          <w:sz w:val="28"/>
          <w:szCs w:val="28"/>
        </w:rPr>
        <w:t xml:space="preserve"> ежемесячно. Основными критериями для выплаты </w:t>
      </w:r>
      <w:r w:rsidR="005B574C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надбавки являются:</w:t>
      </w:r>
    </w:p>
    <w:p w:rsidR="00CD5605" w:rsidRDefault="00CD5605" w:rsidP="00CD5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DE">
        <w:rPr>
          <w:sz w:val="28"/>
          <w:szCs w:val="28"/>
        </w:rPr>
        <w:t>за организацию и проведение выставок (экспозиций), тематических лекций и других мероприятий</w:t>
      </w:r>
      <w:r>
        <w:rPr>
          <w:sz w:val="28"/>
          <w:szCs w:val="28"/>
        </w:rPr>
        <w:t>;</w:t>
      </w:r>
    </w:p>
    <w:p w:rsidR="00CD5605" w:rsidRDefault="00CD5605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функциональных обязанностей работника в условиях, отличающихся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нормальных;</w:t>
      </w:r>
    </w:p>
    <w:p w:rsidR="00CD5605" w:rsidRDefault="00CD5605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работника к выполнению непредвиденных, особо важных и ответственных работ;</w:t>
      </w:r>
    </w:p>
    <w:p w:rsidR="00036349" w:rsidRPr="00E171DE" w:rsidRDefault="00CD5605" w:rsidP="00CD5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работника при исполнении своих должностных обязанностей.</w:t>
      </w:r>
    </w:p>
    <w:p w:rsidR="00036349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Размер надбавки может устанавливаться как в абсолютном значении, так и в процентном отношении к окладу</w:t>
      </w:r>
      <w:r w:rsidR="00CD5605">
        <w:rPr>
          <w:sz w:val="28"/>
          <w:szCs w:val="28"/>
        </w:rPr>
        <w:t>, в размере до 300 процентов оклада</w:t>
      </w:r>
      <w:r w:rsidRPr="00E171DE">
        <w:rPr>
          <w:sz w:val="28"/>
          <w:szCs w:val="28"/>
        </w:rPr>
        <w:t>. Надбавка устанавливается сроком не более 1 года, по истечении которого может быть сохранена или отменена.</w:t>
      </w:r>
    </w:p>
    <w:p w:rsidR="00CD5605" w:rsidRDefault="00CD5605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работникам ежемесячной надбавки является приказ директора Учреждения.</w:t>
      </w:r>
    </w:p>
    <w:p w:rsidR="00E63AB9" w:rsidRDefault="00E63AB9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установленной ежемесячной надбавки может быть снижен за ненадлежащее исполнение обязанностей. Основанием для снижения ежемесячной надбавки является приказ директора Учреждения.</w:t>
      </w:r>
    </w:p>
    <w:p w:rsidR="00E63AB9" w:rsidRPr="00E171DE" w:rsidRDefault="00E63AB9" w:rsidP="00E171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Ежемесячная надбавка устанавливается в пределах утвержденных лимитов бюджетных </w:t>
      </w:r>
      <w:r w:rsidR="0055565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Учреждения, предусмотренных на оплату труда на соответствующих финансовый год.</w:t>
      </w:r>
      <w:proofErr w:type="gramEnd"/>
    </w:p>
    <w:p w:rsidR="00E63AB9" w:rsidRDefault="00036349" w:rsidP="00E171DE">
      <w:pPr>
        <w:ind w:firstLine="708"/>
        <w:jc w:val="both"/>
        <w:rPr>
          <w:bCs/>
          <w:sz w:val="28"/>
          <w:szCs w:val="28"/>
        </w:rPr>
      </w:pPr>
      <w:r w:rsidRPr="00E171DE">
        <w:rPr>
          <w:bCs/>
          <w:sz w:val="28"/>
          <w:szCs w:val="28"/>
        </w:rPr>
        <w:t>15. Стимулирующая надбавка за выслугу лет</w:t>
      </w:r>
      <w:r w:rsidR="00E63AB9">
        <w:rPr>
          <w:bCs/>
          <w:sz w:val="28"/>
          <w:szCs w:val="28"/>
        </w:rPr>
        <w:t>.</w:t>
      </w:r>
    </w:p>
    <w:p w:rsidR="00036349" w:rsidRPr="00E63AB9" w:rsidRDefault="00E63AB9" w:rsidP="00E63AB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Ежемесячная надбавка к должностному окладу за выслугу лет</w:t>
      </w:r>
      <w:r w:rsidR="00036349" w:rsidRPr="00E171DE">
        <w:rPr>
          <w:bCs/>
          <w:sz w:val="28"/>
          <w:szCs w:val="28"/>
        </w:rPr>
        <w:t xml:space="preserve"> устанавливается </w:t>
      </w:r>
      <w:r>
        <w:rPr>
          <w:bCs/>
          <w:sz w:val="28"/>
          <w:szCs w:val="28"/>
        </w:rPr>
        <w:t>приказом директора Учреждения</w:t>
      </w:r>
      <w:r w:rsidR="00036349" w:rsidRPr="00E171DE">
        <w:rPr>
          <w:bCs/>
          <w:sz w:val="28"/>
          <w:szCs w:val="28"/>
        </w:rPr>
        <w:t xml:space="preserve"> в</w:t>
      </w:r>
      <w:r w:rsidR="00036349" w:rsidRPr="00E171DE">
        <w:rPr>
          <w:sz w:val="28"/>
          <w:szCs w:val="28"/>
        </w:rPr>
        <w:t xml:space="preserve"> зависимости от общего количества лет, прораб</w:t>
      </w:r>
      <w:r>
        <w:rPr>
          <w:sz w:val="28"/>
          <w:szCs w:val="28"/>
        </w:rPr>
        <w:t xml:space="preserve">отанных в учреждениях культуры: </w:t>
      </w:r>
      <w:r w:rsidR="00036349" w:rsidRPr="00E171DE">
        <w:rPr>
          <w:spacing w:val="-8"/>
          <w:sz w:val="28"/>
          <w:szCs w:val="28"/>
        </w:rPr>
        <w:t>(в процентах от оклада):</w:t>
      </w:r>
    </w:p>
    <w:p w:rsidR="00036349" w:rsidRPr="00E171DE" w:rsidRDefault="00036349" w:rsidP="00E171DE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от 1 года до 3 лет – </w:t>
      </w:r>
      <w:r w:rsidR="00E63AB9">
        <w:rPr>
          <w:spacing w:val="-8"/>
          <w:sz w:val="28"/>
          <w:szCs w:val="28"/>
        </w:rPr>
        <w:t>5%</w:t>
      </w:r>
      <w:r w:rsidRPr="00E171DE">
        <w:rPr>
          <w:spacing w:val="-8"/>
          <w:sz w:val="28"/>
          <w:szCs w:val="28"/>
        </w:rPr>
        <w:t>;</w:t>
      </w:r>
    </w:p>
    <w:p w:rsidR="00036349" w:rsidRPr="00E171DE" w:rsidRDefault="00036349" w:rsidP="00E171DE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</w:t>
      </w:r>
      <w:r w:rsidR="00E63AB9">
        <w:rPr>
          <w:spacing w:val="-8"/>
          <w:sz w:val="28"/>
          <w:szCs w:val="28"/>
        </w:rPr>
        <w:t>от 3 до 5 лет – 10%</w:t>
      </w:r>
      <w:r w:rsidRPr="00E171DE">
        <w:rPr>
          <w:spacing w:val="-8"/>
          <w:sz w:val="28"/>
          <w:szCs w:val="28"/>
        </w:rPr>
        <w:t>;</w:t>
      </w:r>
    </w:p>
    <w:p w:rsidR="00E63AB9" w:rsidRPr="00E171DE" w:rsidRDefault="00036349" w:rsidP="00E63AB9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- свыше 5 лет – 15</w:t>
      </w:r>
      <w:r w:rsidR="00E63AB9">
        <w:rPr>
          <w:spacing w:val="-8"/>
          <w:sz w:val="28"/>
          <w:szCs w:val="28"/>
        </w:rPr>
        <w:t>%</w:t>
      </w:r>
      <w:r w:rsidRPr="00E171DE">
        <w:rPr>
          <w:spacing w:val="-8"/>
          <w:sz w:val="28"/>
          <w:szCs w:val="28"/>
        </w:rPr>
        <w:t>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lastRenderedPageBreak/>
        <w:t xml:space="preserve">16. </w:t>
      </w:r>
      <w:r w:rsidR="00E63AB9">
        <w:rPr>
          <w:sz w:val="28"/>
          <w:szCs w:val="28"/>
        </w:rPr>
        <w:t>Работникам</w:t>
      </w:r>
      <w:r w:rsidRPr="00E171DE">
        <w:rPr>
          <w:sz w:val="28"/>
          <w:szCs w:val="28"/>
        </w:rPr>
        <w:t xml:space="preserve"> Учреждения, </w:t>
      </w:r>
      <w:r w:rsidR="00426E56">
        <w:rPr>
          <w:sz w:val="28"/>
          <w:szCs w:val="28"/>
        </w:rPr>
        <w:t xml:space="preserve">расположенного в сельских населенных пунктах, </w:t>
      </w:r>
      <w:r w:rsidR="00235B78">
        <w:rPr>
          <w:sz w:val="28"/>
        </w:rPr>
        <w:t xml:space="preserve">устанавливаются повышенные на 25 процентов размеры окладов </w:t>
      </w:r>
      <w:r w:rsidR="00426E56">
        <w:rPr>
          <w:sz w:val="28"/>
          <w:szCs w:val="28"/>
        </w:rPr>
        <w:t>П</w:t>
      </w:r>
      <w:r w:rsidRPr="00E171DE">
        <w:rPr>
          <w:sz w:val="28"/>
          <w:szCs w:val="28"/>
        </w:rPr>
        <w:t xml:space="preserve">риложение </w:t>
      </w:r>
      <w:r w:rsidR="00426E56">
        <w:rPr>
          <w:sz w:val="28"/>
          <w:szCs w:val="28"/>
        </w:rPr>
        <w:t>2</w:t>
      </w:r>
      <w:r w:rsidRPr="00E171DE">
        <w:rPr>
          <w:sz w:val="28"/>
          <w:szCs w:val="28"/>
        </w:rPr>
        <w:t>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17. С учетом условий труда работникам Учреждения могут быть установлены выплаты компенсационного характера, предусмотренные </w:t>
      </w:r>
      <w:r w:rsidR="00C5220F">
        <w:rPr>
          <w:sz w:val="28"/>
          <w:szCs w:val="28"/>
        </w:rPr>
        <w:t>Г</w:t>
      </w:r>
      <w:r w:rsidRPr="00E171DE">
        <w:rPr>
          <w:sz w:val="28"/>
          <w:szCs w:val="28"/>
        </w:rPr>
        <w:t>лавой 6 настоящего Положения.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18. Работникам Учреждения выплачиваются премии, преду</w:t>
      </w:r>
      <w:r w:rsidR="00D95CF3">
        <w:rPr>
          <w:sz w:val="28"/>
          <w:szCs w:val="28"/>
        </w:rPr>
        <w:t xml:space="preserve">смотренные </w:t>
      </w:r>
      <w:r w:rsidR="00FF7C43">
        <w:rPr>
          <w:sz w:val="28"/>
          <w:szCs w:val="28"/>
        </w:rPr>
        <w:t>Г</w:t>
      </w:r>
      <w:r w:rsidR="00D95CF3">
        <w:rPr>
          <w:sz w:val="28"/>
          <w:szCs w:val="28"/>
        </w:rPr>
        <w:t>лавой 7 настоящего П</w:t>
      </w:r>
      <w:r w:rsidRPr="00E171DE">
        <w:rPr>
          <w:sz w:val="28"/>
          <w:szCs w:val="28"/>
        </w:rPr>
        <w:t>оложения.</w:t>
      </w:r>
    </w:p>
    <w:p w:rsidR="00036349" w:rsidRDefault="00047714" w:rsidP="00E171D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Порядок оказания материальной помощи.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выплачивается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заявлению работников Учреждения в течение календарного года в размере должностного оклада при уходе в ежегодный оплачиваемый отпуск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размере должностного оклада по окончании календарного года. По заявлению работника материальная помощь может быть выплачена в иные сроки в течение календарного года.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материальной помощи оформляется приказом директора Учреждения.  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случаях изменения должностного оклада в связи с повышением оплаты труда после выплаты материальной помощи, материальная помощь в текущем году не пересчитывается.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Работникам, принятым на работу в текущем году, материальная помощь  выплачивается по истечении шести месяцев работы.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работникам, находящимся в отпусках по уходу за ребенком, других отпусках без сохранения денежного содержания.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увольнения работника выплаченная материальная помощь перерасчету и удержанию не подлежит.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других, исключительных случаях (поощрительные выплаты в связи с юбилейными датами, с уходом на пенсию) выплата материальной помощи производится по приказу директора Учреждения в пределах установленного фонда оплаты труда.</w:t>
      </w:r>
    </w:p>
    <w:p w:rsidR="00047714" w:rsidRPr="00E171DE" w:rsidRDefault="00047714" w:rsidP="00E171DE">
      <w:pPr>
        <w:pStyle w:val="a9"/>
        <w:ind w:firstLine="708"/>
        <w:jc w:val="both"/>
        <w:rPr>
          <w:sz w:val="28"/>
          <w:szCs w:val="28"/>
        </w:rPr>
      </w:pPr>
    </w:p>
    <w:p w:rsidR="00036349" w:rsidRPr="00E171DE" w:rsidRDefault="00036349" w:rsidP="00D95CF3">
      <w:pPr>
        <w:jc w:val="center"/>
        <w:rPr>
          <w:b/>
          <w:bCs/>
          <w:sz w:val="28"/>
          <w:szCs w:val="28"/>
        </w:rPr>
      </w:pPr>
      <w:r w:rsidRPr="00E171DE">
        <w:rPr>
          <w:b/>
          <w:bCs/>
          <w:sz w:val="28"/>
          <w:szCs w:val="28"/>
        </w:rPr>
        <w:t>Глава 3. Порядок и условия оплаты труда работников, осуществляющих деятельность по общеотраслевым должностям служащих</w:t>
      </w:r>
    </w:p>
    <w:p w:rsidR="00036349" w:rsidRPr="00E171DE" w:rsidRDefault="00036349" w:rsidP="00E171DE">
      <w:pPr>
        <w:jc w:val="both"/>
        <w:rPr>
          <w:spacing w:val="-8"/>
          <w:sz w:val="28"/>
          <w:szCs w:val="28"/>
        </w:rPr>
      </w:pPr>
    </w:p>
    <w:p w:rsidR="00036349" w:rsidRPr="00E171DE" w:rsidRDefault="00047714" w:rsidP="00E171DE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20</w:t>
      </w:r>
      <w:r w:rsidR="00036349" w:rsidRPr="00E171DE">
        <w:rPr>
          <w:spacing w:val="-8"/>
          <w:sz w:val="28"/>
          <w:szCs w:val="28"/>
        </w:rPr>
        <w:t xml:space="preserve">. </w:t>
      </w:r>
      <w:proofErr w:type="gramStart"/>
      <w:r w:rsidR="00235B78">
        <w:rPr>
          <w:spacing w:val="-8"/>
          <w:sz w:val="28"/>
          <w:szCs w:val="28"/>
        </w:rPr>
        <w:t>Минимальные р</w:t>
      </w:r>
      <w:r w:rsidR="00036349" w:rsidRPr="00E171DE">
        <w:rPr>
          <w:sz w:val="28"/>
          <w:szCs w:val="28"/>
        </w:rPr>
        <w:t>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29.05.2008 г. № 247н (в ред. от 11.12.2008) «Об утверждении профессиональных квалификационных групп общеотраслевых должностей руководителей, специалистов и служащих»</w:t>
      </w:r>
      <w:r w:rsidR="00BF1D7E">
        <w:rPr>
          <w:sz w:val="28"/>
          <w:szCs w:val="28"/>
        </w:rPr>
        <w:t>, №</w:t>
      </w:r>
      <w:r w:rsidR="00BF1D7E" w:rsidRPr="00BF1D7E">
        <w:rPr>
          <w:color w:val="000000"/>
          <w:sz w:val="28"/>
          <w:szCs w:val="28"/>
        </w:rPr>
        <w:t xml:space="preserve"> </w:t>
      </w:r>
      <w:r w:rsidR="00BF1D7E" w:rsidRPr="00BF1D7E">
        <w:rPr>
          <w:bCs/>
          <w:color w:val="000000"/>
          <w:sz w:val="28"/>
          <w:szCs w:val="28"/>
        </w:rPr>
        <w:t>1165</w:t>
      </w:r>
      <w:r w:rsidR="00BF1D7E" w:rsidRPr="00BF1D7E">
        <w:rPr>
          <w:color w:val="000000"/>
          <w:sz w:val="28"/>
          <w:szCs w:val="28"/>
        </w:rPr>
        <w:t>-</w:t>
      </w:r>
      <w:r w:rsidR="00BF1D7E" w:rsidRPr="00BF1D7E">
        <w:rPr>
          <w:bCs/>
          <w:color w:val="000000"/>
          <w:sz w:val="28"/>
          <w:szCs w:val="28"/>
        </w:rPr>
        <w:t>ПП</w:t>
      </w:r>
      <w:r w:rsidR="00BF1D7E" w:rsidRPr="00BF1D7E">
        <w:rPr>
          <w:color w:val="000000"/>
          <w:sz w:val="28"/>
          <w:szCs w:val="28"/>
        </w:rPr>
        <w:t xml:space="preserve"> </w:t>
      </w:r>
      <w:r w:rsidR="00BF1D7E">
        <w:rPr>
          <w:color w:val="000000"/>
          <w:sz w:val="28"/>
          <w:szCs w:val="28"/>
        </w:rPr>
        <w:t>от 04.08.10 «</w:t>
      </w:r>
      <w:r w:rsidR="00BF1D7E" w:rsidRPr="00BF1D7E">
        <w:rPr>
          <w:color w:val="000000"/>
          <w:sz w:val="28"/>
          <w:szCs w:val="28"/>
        </w:rPr>
        <w:t>О введении новой системы оплаты труда работников государственных бюджетных учреждений</w:t>
      </w:r>
      <w:proofErr w:type="gramEnd"/>
      <w:r w:rsidR="00BF1D7E" w:rsidRPr="00BF1D7E">
        <w:rPr>
          <w:color w:val="000000"/>
          <w:sz w:val="28"/>
          <w:szCs w:val="28"/>
        </w:rPr>
        <w:t xml:space="preserve"> культуры и</w:t>
      </w:r>
      <w:r w:rsidR="00BF1D7E">
        <w:rPr>
          <w:color w:val="000000"/>
          <w:sz w:val="28"/>
          <w:szCs w:val="28"/>
        </w:rPr>
        <w:t xml:space="preserve"> искусства Свердловской области»</w:t>
      </w:r>
      <w:r w:rsidR="00426E56">
        <w:rPr>
          <w:sz w:val="28"/>
          <w:szCs w:val="28"/>
        </w:rPr>
        <w:t>.</w:t>
      </w:r>
    </w:p>
    <w:p w:rsidR="00036349" w:rsidRPr="00E171DE" w:rsidRDefault="00BF1D7E" w:rsidP="00E171D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Минимальные р</w:t>
      </w:r>
      <w:r w:rsidR="00036349" w:rsidRPr="00E171DE">
        <w:rPr>
          <w:sz w:val="28"/>
          <w:szCs w:val="28"/>
        </w:rPr>
        <w:t>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</w:t>
      </w:r>
      <w:r w:rsidR="00723754">
        <w:rPr>
          <w:sz w:val="28"/>
          <w:szCs w:val="28"/>
        </w:rPr>
        <w:t xml:space="preserve">й профессиональной деятельности, </w:t>
      </w:r>
      <w:proofErr w:type="gramStart"/>
      <w:r w:rsidR="00723754">
        <w:rPr>
          <w:sz w:val="28"/>
          <w:szCs w:val="28"/>
        </w:rPr>
        <w:t>согласно Приложения</w:t>
      </w:r>
      <w:proofErr w:type="gramEnd"/>
      <w:r w:rsidR="00723754">
        <w:rPr>
          <w:sz w:val="28"/>
          <w:szCs w:val="28"/>
        </w:rPr>
        <w:t xml:space="preserve"> 3.</w:t>
      </w:r>
    </w:p>
    <w:p w:rsidR="00723754" w:rsidRPr="00E171DE" w:rsidRDefault="00036349" w:rsidP="00723754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z w:val="28"/>
          <w:szCs w:val="28"/>
        </w:rPr>
        <w:t>2</w:t>
      </w:r>
      <w:r w:rsidR="00047714">
        <w:rPr>
          <w:sz w:val="28"/>
          <w:szCs w:val="28"/>
        </w:rPr>
        <w:t>1</w:t>
      </w:r>
      <w:r w:rsidRPr="00E171DE">
        <w:rPr>
          <w:sz w:val="28"/>
          <w:szCs w:val="28"/>
        </w:rPr>
        <w:t xml:space="preserve">. </w:t>
      </w:r>
      <w:r w:rsidR="00723754">
        <w:rPr>
          <w:sz w:val="28"/>
          <w:szCs w:val="28"/>
        </w:rPr>
        <w:t>В целях стимулирования труда работников Учреждения к ним могут быть</w:t>
      </w:r>
      <w:r w:rsidR="00723754" w:rsidRPr="00723754">
        <w:rPr>
          <w:spacing w:val="-8"/>
          <w:sz w:val="28"/>
          <w:szCs w:val="28"/>
        </w:rPr>
        <w:t xml:space="preserve"> </w:t>
      </w:r>
      <w:r w:rsidR="00723754" w:rsidRPr="00E171DE">
        <w:rPr>
          <w:spacing w:val="-8"/>
          <w:sz w:val="28"/>
          <w:szCs w:val="28"/>
        </w:rPr>
        <w:t>установлены следующие повышающие коэффициенты к окладам:</w:t>
      </w:r>
    </w:p>
    <w:p w:rsidR="00D95CF3" w:rsidRDefault="00D95CF3" w:rsidP="00D95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6349" w:rsidRPr="00E171DE">
        <w:rPr>
          <w:sz w:val="28"/>
          <w:szCs w:val="28"/>
        </w:rPr>
        <w:t>персональный повышающий коэффициент к окладу;</w:t>
      </w:r>
    </w:p>
    <w:p w:rsidR="00D95CF3" w:rsidRDefault="00D95CF3" w:rsidP="00D95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6349" w:rsidRPr="00E171DE">
        <w:rPr>
          <w:sz w:val="28"/>
          <w:szCs w:val="28"/>
        </w:rPr>
        <w:t>стимулирующая надбавка за выслугу лет;</w:t>
      </w:r>
    </w:p>
    <w:p w:rsidR="00723754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23754" w:rsidRPr="00E171DE">
        <w:rPr>
          <w:bCs/>
          <w:spacing w:val="-8"/>
          <w:sz w:val="28"/>
          <w:szCs w:val="28"/>
        </w:rPr>
        <w:t xml:space="preserve">стимулирующая надбавка </w:t>
      </w:r>
      <w:r w:rsidR="00723754" w:rsidRPr="00E171DE">
        <w:rPr>
          <w:sz w:val="28"/>
          <w:szCs w:val="28"/>
        </w:rPr>
        <w:t>за интенсивность и высокие результаты работы</w:t>
      </w:r>
      <w:r>
        <w:rPr>
          <w:sz w:val="28"/>
          <w:szCs w:val="28"/>
        </w:rPr>
        <w:t>.</w:t>
      </w:r>
    </w:p>
    <w:p w:rsidR="00723754" w:rsidRPr="00E171DE" w:rsidRDefault="00723754" w:rsidP="00723754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Решение об установлении работникам Учреждения повышающих коэффициентов к окладам принимается директором Учреждения с учетом обеспечения указанных выплат </w:t>
      </w:r>
      <w:r>
        <w:rPr>
          <w:spacing w:val="-8"/>
          <w:sz w:val="28"/>
          <w:szCs w:val="28"/>
        </w:rPr>
        <w:t xml:space="preserve">в пределах доведенных объемов </w:t>
      </w:r>
      <w:r w:rsidRPr="00E171DE">
        <w:rPr>
          <w:spacing w:val="-8"/>
          <w:sz w:val="28"/>
          <w:szCs w:val="28"/>
        </w:rPr>
        <w:t>бюджетны</w:t>
      </w:r>
      <w:r>
        <w:rPr>
          <w:spacing w:val="-8"/>
          <w:sz w:val="28"/>
          <w:szCs w:val="28"/>
        </w:rPr>
        <w:t>х</w:t>
      </w:r>
      <w:r w:rsidRPr="00E171DE">
        <w:rPr>
          <w:spacing w:val="-8"/>
          <w:sz w:val="28"/>
          <w:szCs w:val="28"/>
        </w:rPr>
        <w:t xml:space="preserve"> ассигновани</w:t>
      </w:r>
      <w:r>
        <w:rPr>
          <w:spacing w:val="-8"/>
          <w:sz w:val="28"/>
          <w:szCs w:val="28"/>
        </w:rPr>
        <w:t>й</w:t>
      </w:r>
      <w:r w:rsidRPr="00E171DE">
        <w:rPr>
          <w:spacing w:val="-8"/>
          <w:sz w:val="28"/>
          <w:szCs w:val="28"/>
        </w:rPr>
        <w:t xml:space="preserve">. </w:t>
      </w:r>
    </w:p>
    <w:p w:rsidR="00723754" w:rsidRPr="00E171DE" w:rsidRDefault="00723754" w:rsidP="00723754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 </w:t>
      </w:r>
    </w:p>
    <w:p w:rsidR="00FF7C43" w:rsidRPr="00E171DE" w:rsidRDefault="00FF7C43" w:rsidP="00FF7C43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E171DE">
        <w:rPr>
          <w:spacing w:val="-8"/>
          <w:sz w:val="28"/>
          <w:szCs w:val="28"/>
        </w:rPr>
        <w:t xml:space="preserve">Персональный повышающий коэффициент к </w:t>
      </w:r>
      <w:r>
        <w:rPr>
          <w:spacing w:val="-8"/>
          <w:sz w:val="28"/>
          <w:szCs w:val="28"/>
        </w:rPr>
        <w:t xml:space="preserve">должностному </w:t>
      </w:r>
      <w:r w:rsidRPr="00E171DE">
        <w:rPr>
          <w:spacing w:val="-8"/>
          <w:sz w:val="28"/>
          <w:szCs w:val="28"/>
        </w:rPr>
        <w:t xml:space="preserve">окладу устанавливается работнику с учетом уровня его профессиональной подготовки, сложности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работника. </w:t>
      </w:r>
    </w:p>
    <w:p w:rsidR="00FF7C43" w:rsidRPr="00E171DE" w:rsidRDefault="00FF7C43" w:rsidP="00FF7C43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Размер персонального повышающего коэффициента - до 3,0.</w:t>
      </w:r>
    </w:p>
    <w:p w:rsidR="00FF7C43" w:rsidRPr="00E171DE" w:rsidRDefault="00FF7C43" w:rsidP="00FF7C43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F7C43" w:rsidRDefault="00FF7C43" w:rsidP="00FF7C4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E171DE">
        <w:rPr>
          <w:bCs/>
          <w:sz w:val="28"/>
          <w:szCs w:val="28"/>
        </w:rPr>
        <w:t>Стимулирующая надбавка за выслугу лет</w:t>
      </w:r>
      <w:r>
        <w:rPr>
          <w:bCs/>
          <w:sz w:val="28"/>
          <w:szCs w:val="28"/>
        </w:rPr>
        <w:t>.</w:t>
      </w:r>
    </w:p>
    <w:p w:rsidR="00FF7C43" w:rsidRPr="00E63AB9" w:rsidRDefault="00FF7C43" w:rsidP="00FF7C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Ежемесячная надбавка к должностному окладу за выслугу лет</w:t>
      </w:r>
      <w:r w:rsidRPr="00E171DE">
        <w:rPr>
          <w:bCs/>
          <w:sz w:val="28"/>
          <w:szCs w:val="28"/>
        </w:rPr>
        <w:t xml:space="preserve"> устанавливается </w:t>
      </w:r>
      <w:r>
        <w:rPr>
          <w:bCs/>
          <w:sz w:val="28"/>
          <w:szCs w:val="28"/>
        </w:rPr>
        <w:t>приказом директора Учреждения</w:t>
      </w:r>
      <w:r w:rsidRPr="00E171DE">
        <w:rPr>
          <w:bCs/>
          <w:sz w:val="28"/>
          <w:szCs w:val="28"/>
        </w:rPr>
        <w:t xml:space="preserve"> в</w:t>
      </w:r>
      <w:r w:rsidRPr="00E171DE">
        <w:rPr>
          <w:sz w:val="28"/>
          <w:szCs w:val="28"/>
        </w:rPr>
        <w:t xml:space="preserve"> зависимости от общего количества лет, прораб</w:t>
      </w:r>
      <w:r>
        <w:rPr>
          <w:sz w:val="28"/>
          <w:szCs w:val="28"/>
        </w:rPr>
        <w:t xml:space="preserve">отанных в учреждениях культуры: </w:t>
      </w:r>
      <w:r w:rsidRPr="00E171DE">
        <w:rPr>
          <w:spacing w:val="-8"/>
          <w:sz w:val="28"/>
          <w:szCs w:val="28"/>
        </w:rPr>
        <w:t>(в процентах от оклада):</w:t>
      </w:r>
    </w:p>
    <w:p w:rsidR="00FF7C43" w:rsidRPr="00E171DE" w:rsidRDefault="00FF7C43" w:rsidP="00FF7C43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от 1 года до 3 лет – </w:t>
      </w:r>
      <w:r>
        <w:rPr>
          <w:spacing w:val="-8"/>
          <w:sz w:val="28"/>
          <w:szCs w:val="28"/>
        </w:rPr>
        <w:t>5%</w:t>
      </w:r>
      <w:r w:rsidRPr="00E171DE">
        <w:rPr>
          <w:spacing w:val="-8"/>
          <w:sz w:val="28"/>
          <w:szCs w:val="28"/>
        </w:rPr>
        <w:t>;</w:t>
      </w:r>
    </w:p>
    <w:p w:rsidR="00FF7C43" w:rsidRPr="00E171DE" w:rsidRDefault="00FF7C43" w:rsidP="00FF7C43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от 3 до 5 лет – 10%</w:t>
      </w:r>
      <w:r w:rsidRPr="00E171DE">
        <w:rPr>
          <w:spacing w:val="-8"/>
          <w:sz w:val="28"/>
          <w:szCs w:val="28"/>
        </w:rPr>
        <w:t>;</w:t>
      </w:r>
    </w:p>
    <w:p w:rsidR="00FF7C43" w:rsidRPr="00E171DE" w:rsidRDefault="00FF7C43" w:rsidP="00FF7C43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- свыше 5 лет – 15</w:t>
      </w:r>
      <w:r>
        <w:rPr>
          <w:spacing w:val="-8"/>
          <w:sz w:val="28"/>
          <w:szCs w:val="28"/>
        </w:rPr>
        <w:t>%</w:t>
      </w:r>
      <w:r w:rsidRPr="00E171DE">
        <w:rPr>
          <w:spacing w:val="-8"/>
          <w:sz w:val="28"/>
          <w:szCs w:val="28"/>
        </w:rPr>
        <w:t>.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>
        <w:rPr>
          <w:spacing w:val="-8"/>
          <w:sz w:val="28"/>
          <w:szCs w:val="28"/>
        </w:rPr>
        <w:t>Н</w:t>
      </w:r>
      <w:r w:rsidRPr="00E171DE">
        <w:rPr>
          <w:spacing w:val="-8"/>
          <w:sz w:val="28"/>
          <w:szCs w:val="28"/>
        </w:rPr>
        <w:t xml:space="preserve">адбавка за интенсивность и высокие результаты </w:t>
      </w:r>
      <w:r w:rsidR="00BF1D7E" w:rsidRPr="00E171DE">
        <w:rPr>
          <w:spacing w:val="-8"/>
          <w:sz w:val="28"/>
          <w:szCs w:val="28"/>
        </w:rPr>
        <w:t>работы,</w:t>
      </w:r>
      <w:r w:rsidRPr="00E171DE">
        <w:rPr>
          <w:sz w:val="28"/>
          <w:szCs w:val="28"/>
        </w:rPr>
        <w:t xml:space="preserve"> </w:t>
      </w:r>
      <w:r w:rsidR="00BF1D7E">
        <w:rPr>
          <w:sz w:val="28"/>
          <w:szCs w:val="28"/>
        </w:rPr>
        <w:t xml:space="preserve">может быть, </w:t>
      </w:r>
      <w:r>
        <w:rPr>
          <w:sz w:val="28"/>
          <w:szCs w:val="28"/>
        </w:rPr>
        <w:t xml:space="preserve">выплачивается ежемесячно. Основными критериями для выплаты </w:t>
      </w:r>
      <w:r w:rsidR="00BF1D7E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надбавки являются: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DE">
        <w:rPr>
          <w:sz w:val="28"/>
          <w:szCs w:val="28"/>
        </w:rPr>
        <w:t>за организацию и проведение выставок (экспозиций), тематических лекций и других мероприятий</w:t>
      </w:r>
      <w:r>
        <w:rPr>
          <w:sz w:val="28"/>
          <w:szCs w:val="28"/>
        </w:rPr>
        <w:t>;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функциональных обязанностей работника в условиях, отличающихся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нормальных;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работника к выполнению непредвиденных, особо важных и ответственных работ;</w:t>
      </w:r>
    </w:p>
    <w:p w:rsidR="00FF7C43" w:rsidRPr="00E171DE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работника при исполнении своих должностных обязанностей.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lastRenderedPageBreak/>
        <w:t>Размер надбавки может устанавливаться как в абсолютном значении, так и в процентном отношении к окладу</w:t>
      </w:r>
      <w:r>
        <w:rPr>
          <w:sz w:val="28"/>
          <w:szCs w:val="28"/>
        </w:rPr>
        <w:t>, в размере до 300 процентов оклада</w:t>
      </w:r>
      <w:r w:rsidRPr="00E171DE">
        <w:rPr>
          <w:sz w:val="28"/>
          <w:szCs w:val="28"/>
        </w:rPr>
        <w:t>. Надбавка устанавливается сроком не более 1 года, по истечении которого может быть сохранена или отменена.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работникам ежемесячной надбавки является приказ директора Учреждения.</w:t>
      </w:r>
    </w:p>
    <w:p w:rsidR="00FF7C43" w:rsidRDefault="00FF7C43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установленной ежемесячной надбавки может быть снижен за ненадлежащее исполнение обязанностей. Основанием для снижения ежемесячной надбавки является приказ директора Учреждения.</w:t>
      </w:r>
    </w:p>
    <w:p w:rsidR="00FF7C43" w:rsidRPr="00E171DE" w:rsidRDefault="00FF7C43" w:rsidP="00FF7C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Ежемесячная надбавка устанавливается в пределах утвержденных лимитов бюджетных ассигнований Учреждения, предусмотренных на оплату труда на соответствующих финансовый год.</w:t>
      </w:r>
      <w:proofErr w:type="gramEnd"/>
    </w:p>
    <w:p w:rsidR="00036349" w:rsidRPr="00E171DE" w:rsidRDefault="00C5220F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36349" w:rsidRPr="00E171DE">
        <w:rPr>
          <w:sz w:val="28"/>
          <w:szCs w:val="28"/>
        </w:rPr>
        <w:t>Выплаты стимулирующего характера производятся по решению директора Учреждения с учетом обеспечения указанных выплат бюджетными ассигнованиями на предоставление муниципальным казенным учреждениям  на возмещение 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Размер выплаты стимулирующего характера определяется в процентах к окладу (должностному окладу) работника. Максимальный размер выплат стимулирующего характера неограничен.</w:t>
      </w:r>
    </w:p>
    <w:p w:rsidR="00FF7C43" w:rsidRPr="00E171DE" w:rsidRDefault="00C5220F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3</w:t>
      </w:r>
      <w:r w:rsidR="00FF7C43" w:rsidRPr="00E171DE">
        <w:rPr>
          <w:sz w:val="28"/>
          <w:szCs w:val="28"/>
        </w:rPr>
        <w:t xml:space="preserve">. </w:t>
      </w:r>
      <w:r w:rsidR="00FF7C43">
        <w:rPr>
          <w:sz w:val="28"/>
          <w:szCs w:val="28"/>
        </w:rPr>
        <w:t>Работникам</w:t>
      </w:r>
      <w:r w:rsidR="00FF7C43" w:rsidRPr="00E171DE">
        <w:rPr>
          <w:sz w:val="28"/>
          <w:szCs w:val="28"/>
        </w:rPr>
        <w:t xml:space="preserve"> Учреждения, </w:t>
      </w:r>
      <w:r w:rsidR="00FF7C43">
        <w:rPr>
          <w:sz w:val="28"/>
          <w:szCs w:val="28"/>
        </w:rPr>
        <w:t xml:space="preserve">расположенного в сельских населенных пунктах, устанавливается </w:t>
      </w:r>
      <w:r w:rsidR="00A726B9">
        <w:rPr>
          <w:sz w:val="28"/>
        </w:rPr>
        <w:t>повышенные на 25 процентов размеры окладов</w:t>
      </w:r>
      <w:r w:rsidR="00FF7C43" w:rsidRPr="00E171DE">
        <w:rPr>
          <w:sz w:val="28"/>
          <w:szCs w:val="28"/>
        </w:rPr>
        <w:t xml:space="preserve"> </w:t>
      </w:r>
      <w:r w:rsidR="00FF7C43">
        <w:rPr>
          <w:sz w:val="28"/>
          <w:szCs w:val="28"/>
        </w:rPr>
        <w:t>П</w:t>
      </w:r>
      <w:r w:rsidR="00FF7C43" w:rsidRPr="00E171DE">
        <w:rPr>
          <w:sz w:val="28"/>
          <w:szCs w:val="28"/>
        </w:rPr>
        <w:t xml:space="preserve">риложение </w:t>
      </w:r>
      <w:r w:rsidR="00FF7C43">
        <w:rPr>
          <w:sz w:val="28"/>
          <w:szCs w:val="28"/>
        </w:rPr>
        <w:t>2</w:t>
      </w:r>
      <w:r w:rsidR="00FF7C43" w:rsidRPr="00E171DE">
        <w:rPr>
          <w:sz w:val="28"/>
          <w:szCs w:val="28"/>
        </w:rPr>
        <w:t>.</w:t>
      </w:r>
    </w:p>
    <w:p w:rsidR="00FF7C43" w:rsidRPr="00E171DE" w:rsidRDefault="00C5220F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4</w:t>
      </w:r>
      <w:r w:rsidR="00FF7C43" w:rsidRPr="00E171DE">
        <w:rPr>
          <w:sz w:val="28"/>
          <w:szCs w:val="28"/>
        </w:rPr>
        <w:t xml:space="preserve">. С учетом условий труда работникам Учреждения могут быть установлены выплаты компенсационного характера, предусмотренные </w:t>
      </w:r>
      <w:r>
        <w:rPr>
          <w:sz w:val="28"/>
          <w:szCs w:val="28"/>
        </w:rPr>
        <w:t>Г</w:t>
      </w:r>
      <w:r w:rsidR="00FF7C43" w:rsidRPr="00E171DE">
        <w:rPr>
          <w:sz w:val="28"/>
          <w:szCs w:val="28"/>
        </w:rPr>
        <w:t>лавой 6 настоящего Положения.</w:t>
      </w:r>
    </w:p>
    <w:p w:rsidR="00FF7C43" w:rsidRDefault="00C5220F" w:rsidP="00FF7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5</w:t>
      </w:r>
      <w:r w:rsidR="00FF7C43" w:rsidRPr="00E171DE">
        <w:rPr>
          <w:sz w:val="28"/>
          <w:szCs w:val="28"/>
        </w:rPr>
        <w:t>. Работникам Учреждения выплачиваются премии, преду</w:t>
      </w:r>
      <w:r w:rsidR="00FF7C43">
        <w:rPr>
          <w:sz w:val="28"/>
          <w:szCs w:val="28"/>
        </w:rPr>
        <w:t>смотренные Главой 7 настоящего П</w:t>
      </w:r>
      <w:r w:rsidR="00FF7C43" w:rsidRPr="00E171DE">
        <w:rPr>
          <w:sz w:val="28"/>
          <w:szCs w:val="28"/>
        </w:rPr>
        <w:t>оложения.</w:t>
      </w:r>
    </w:p>
    <w:p w:rsidR="00047714" w:rsidRDefault="00047714" w:rsidP="0004771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Порядок оказания материальной помощи.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выплачивается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заявлению работников Учреждения в течение календарного года в размере должностного оклада при уходе в ежегодный оплачиваемый отпуск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размере должностного оклада по окончании календарного года. По заявлению работника материальная помощь может быть выплачена в иные сроки в течение календарного года.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материальной помощи оформляется приказом директора Учреждения.  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случаях изменения должностного оклада в связи с повышением оплаты труда после выплаты материальной помощи, материальная помощь в текущем году не пересчитывается.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Работникам, принятым на работу в текущем году, материальная помощь  выплачивается по истечении шести месяцев работы.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работникам, находящимся в отпусках по уходу за ребенком, других отпусках без сохранения денежного содержания.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увольнения работника выплаченная материальная помощь перерасчету и удержанию не подлежит.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других, исключительных случаях (поощрительные выплаты в связи с юбилейными датами, с уходом на пенсию) выплата материальной помощи производится по приказу директора Учреждения в пределах установленного фонда оплаты труда.</w:t>
      </w:r>
    </w:p>
    <w:p w:rsidR="00047714" w:rsidRDefault="00047714" w:rsidP="00FF7C43">
      <w:pPr>
        <w:ind w:firstLine="708"/>
        <w:jc w:val="both"/>
        <w:rPr>
          <w:sz w:val="28"/>
          <w:szCs w:val="28"/>
        </w:rPr>
      </w:pPr>
    </w:p>
    <w:p w:rsidR="00036349" w:rsidRPr="00E171DE" w:rsidRDefault="00036349" w:rsidP="00D95CF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E171DE">
        <w:rPr>
          <w:b/>
          <w:sz w:val="28"/>
          <w:szCs w:val="28"/>
        </w:rPr>
        <w:t>Глава 4. Условия оплаты труда  главного бухгалтера</w:t>
      </w: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2</w:t>
      </w:r>
      <w:r w:rsidR="00047714">
        <w:rPr>
          <w:sz w:val="28"/>
          <w:szCs w:val="28"/>
        </w:rPr>
        <w:t>7</w:t>
      </w:r>
      <w:r w:rsidRPr="00E171DE">
        <w:rPr>
          <w:sz w:val="28"/>
          <w:szCs w:val="28"/>
        </w:rPr>
        <w:t xml:space="preserve">. Заработная плата главного бухгалтера состоит из должностного оклада, выплат компенсационного и стимулирующего характера. </w:t>
      </w:r>
    </w:p>
    <w:p w:rsidR="00036349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Должностной оклад главного бухгалтера Учреждения устанавливается на 10 процентов ниже должностного оклада директора</w:t>
      </w:r>
      <w:r w:rsidRPr="00E171DE">
        <w:rPr>
          <w:rFonts w:eastAsia="Calibri"/>
          <w:sz w:val="28"/>
          <w:szCs w:val="28"/>
          <w:lang w:eastAsia="en-US"/>
        </w:rPr>
        <w:t xml:space="preserve"> Учреждения.</w:t>
      </w:r>
      <w:r w:rsidRPr="00E171DE">
        <w:rPr>
          <w:rFonts w:eastAsia="Calibri"/>
          <w:b/>
          <w:sz w:val="28"/>
          <w:szCs w:val="28"/>
          <w:lang w:eastAsia="en-US"/>
        </w:rPr>
        <w:t xml:space="preserve"> </w:t>
      </w:r>
      <w:r w:rsidRPr="00E171DE">
        <w:rPr>
          <w:sz w:val="28"/>
          <w:szCs w:val="28"/>
        </w:rPr>
        <w:t>Другие условия оплаты труда главного бухгалтера устанавливаются коллективным договором, трудовым договором.</w:t>
      </w:r>
    </w:p>
    <w:p w:rsidR="00C5220F" w:rsidRPr="00E171DE" w:rsidRDefault="00C5220F" w:rsidP="00C5220F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8</w:t>
      </w:r>
      <w:r>
        <w:rPr>
          <w:sz w:val="28"/>
          <w:szCs w:val="28"/>
        </w:rPr>
        <w:t>. В целях материального стимулирования труда главного бухгалтера к нему могут быть</w:t>
      </w:r>
      <w:r w:rsidRPr="00723754">
        <w:rPr>
          <w:spacing w:val="-8"/>
          <w:sz w:val="28"/>
          <w:szCs w:val="28"/>
        </w:rPr>
        <w:t xml:space="preserve"> </w:t>
      </w:r>
      <w:r w:rsidRPr="00E171DE">
        <w:rPr>
          <w:spacing w:val="-8"/>
          <w:sz w:val="28"/>
          <w:szCs w:val="28"/>
        </w:rPr>
        <w:t>установлены следующие повышающие коэффициенты к окладам:</w:t>
      </w:r>
    </w:p>
    <w:p w:rsidR="00C5220F" w:rsidRDefault="00C5220F" w:rsidP="00C52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71DE">
        <w:rPr>
          <w:sz w:val="28"/>
          <w:szCs w:val="28"/>
        </w:rPr>
        <w:t>стимулирующая надбавка за выслугу лет;</w:t>
      </w:r>
    </w:p>
    <w:p w:rsidR="00C5220F" w:rsidRDefault="00C5220F" w:rsidP="00C52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171DE">
        <w:rPr>
          <w:bCs/>
          <w:spacing w:val="-8"/>
          <w:sz w:val="28"/>
          <w:szCs w:val="28"/>
        </w:rPr>
        <w:t xml:space="preserve">стимулирующая надбавка </w:t>
      </w:r>
      <w:r w:rsidRPr="00E171DE">
        <w:rPr>
          <w:sz w:val="28"/>
          <w:szCs w:val="28"/>
        </w:rPr>
        <w:t>за интенсивность и высокие результаты работы</w:t>
      </w:r>
      <w:r>
        <w:rPr>
          <w:sz w:val="28"/>
          <w:szCs w:val="28"/>
        </w:rPr>
        <w:t>.</w:t>
      </w:r>
    </w:p>
    <w:p w:rsidR="00C5220F" w:rsidRPr="00E171DE" w:rsidRDefault="00C5220F" w:rsidP="00C5220F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Решение об установлении работникам Учреждения повышающих коэффициентов к окладам принимается директором Учреждения с учетом обеспечения указанных выплат </w:t>
      </w:r>
      <w:r>
        <w:rPr>
          <w:spacing w:val="-8"/>
          <w:sz w:val="28"/>
          <w:szCs w:val="28"/>
        </w:rPr>
        <w:t xml:space="preserve">в пределах доведенных объемов </w:t>
      </w:r>
      <w:r w:rsidRPr="00E171DE">
        <w:rPr>
          <w:spacing w:val="-8"/>
          <w:sz w:val="28"/>
          <w:szCs w:val="28"/>
        </w:rPr>
        <w:t>бюджетны</w:t>
      </w:r>
      <w:r>
        <w:rPr>
          <w:spacing w:val="-8"/>
          <w:sz w:val="28"/>
          <w:szCs w:val="28"/>
        </w:rPr>
        <w:t>х</w:t>
      </w:r>
      <w:r w:rsidRPr="00E171DE">
        <w:rPr>
          <w:spacing w:val="-8"/>
          <w:sz w:val="28"/>
          <w:szCs w:val="28"/>
        </w:rPr>
        <w:t xml:space="preserve"> ассигновани</w:t>
      </w:r>
      <w:r>
        <w:rPr>
          <w:spacing w:val="-8"/>
          <w:sz w:val="28"/>
          <w:szCs w:val="28"/>
        </w:rPr>
        <w:t>й</w:t>
      </w:r>
      <w:r w:rsidRPr="00E171DE">
        <w:rPr>
          <w:spacing w:val="-8"/>
          <w:sz w:val="28"/>
          <w:szCs w:val="28"/>
        </w:rPr>
        <w:t xml:space="preserve">. </w:t>
      </w:r>
    </w:p>
    <w:p w:rsidR="00C5220F" w:rsidRPr="00E171DE" w:rsidRDefault="00C5220F" w:rsidP="00C5220F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 </w:t>
      </w:r>
    </w:p>
    <w:p w:rsidR="00F76922" w:rsidRDefault="00F76922" w:rsidP="00F769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E171DE">
        <w:rPr>
          <w:bCs/>
          <w:sz w:val="28"/>
          <w:szCs w:val="28"/>
        </w:rPr>
        <w:t>Стимулирующая надбавка за выслугу лет</w:t>
      </w:r>
      <w:r>
        <w:rPr>
          <w:bCs/>
          <w:sz w:val="28"/>
          <w:szCs w:val="28"/>
        </w:rPr>
        <w:t>.</w:t>
      </w:r>
    </w:p>
    <w:p w:rsidR="00F76922" w:rsidRPr="00E63AB9" w:rsidRDefault="00F76922" w:rsidP="00F769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Ежемесячная надбавка к должностному окладу за выслугу лет</w:t>
      </w:r>
      <w:r w:rsidRPr="00E171DE">
        <w:rPr>
          <w:bCs/>
          <w:sz w:val="28"/>
          <w:szCs w:val="28"/>
        </w:rPr>
        <w:t xml:space="preserve"> устанавливается </w:t>
      </w:r>
      <w:r>
        <w:rPr>
          <w:bCs/>
          <w:sz w:val="28"/>
          <w:szCs w:val="28"/>
        </w:rPr>
        <w:t>приказом директора Учреждения</w:t>
      </w:r>
      <w:r w:rsidRPr="00E171DE">
        <w:rPr>
          <w:bCs/>
          <w:sz w:val="28"/>
          <w:szCs w:val="28"/>
        </w:rPr>
        <w:t xml:space="preserve"> в</w:t>
      </w:r>
      <w:r w:rsidRPr="00E171DE">
        <w:rPr>
          <w:sz w:val="28"/>
          <w:szCs w:val="28"/>
        </w:rPr>
        <w:t xml:space="preserve"> зависимости от общего количества лет, прораб</w:t>
      </w:r>
      <w:r>
        <w:rPr>
          <w:sz w:val="28"/>
          <w:szCs w:val="28"/>
        </w:rPr>
        <w:t xml:space="preserve">отанных в учреждениях культуры: </w:t>
      </w:r>
      <w:r w:rsidRPr="00E171DE">
        <w:rPr>
          <w:spacing w:val="-8"/>
          <w:sz w:val="28"/>
          <w:szCs w:val="28"/>
        </w:rPr>
        <w:t>(в процентах от оклада):</w:t>
      </w:r>
    </w:p>
    <w:p w:rsidR="00F76922" w:rsidRPr="00E171DE" w:rsidRDefault="00F76922" w:rsidP="00F76922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от 1 года до 3 лет – </w:t>
      </w:r>
      <w:r>
        <w:rPr>
          <w:spacing w:val="-8"/>
          <w:sz w:val="28"/>
          <w:szCs w:val="28"/>
        </w:rPr>
        <w:t>5%</w:t>
      </w:r>
      <w:r w:rsidRPr="00E171DE">
        <w:rPr>
          <w:spacing w:val="-8"/>
          <w:sz w:val="28"/>
          <w:szCs w:val="28"/>
        </w:rPr>
        <w:t>;</w:t>
      </w:r>
    </w:p>
    <w:p w:rsidR="00F76922" w:rsidRPr="00E171DE" w:rsidRDefault="00F76922" w:rsidP="00F76922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от 3 до 5 лет – 10%</w:t>
      </w:r>
      <w:r w:rsidRPr="00E171DE">
        <w:rPr>
          <w:spacing w:val="-8"/>
          <w:sz w:val="28"/>
          <w:szCs w:val="28"/>
        </w:rPr>
        <w:t>;</w:t>
      </w:r>
    </w:p>
    <w:p w:rsidR="00F76922" w:rsidRPr="00E171DE" w:rsidRDefault="00F76922" w:rsidP="00F76922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- свыше 5 лет – 15</w:t>
      </w:r>
      <w:r>
        <w:rPr>
          <w:spacing w:val="-8"/>
          <w:sz w:val="28"/>
          <w:szCs w:val="28"/>
        </w:rPr>
        <w:t>%</w:t>
      </w:r>
      <w:r w:rsidRPr="00E171DE">
        <w:rPr>
          <w:spacing w:val="-8"/>
          <w:sz w:val="28"/>
          <w:szCs w:val="28"/>
        </w:rPr>
        <w:t>.</w:t>
      </w:r>
    </w:p>
    <w:p w:rsidR="00F76922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>
        <w:rPr>
          <w:spacing w:val="-8"/>
          <w:sz w:val="28"/>
          <w:szCs w:val="28"/>
        </w:rPr>
        <w:t>Н</w:t>
      </w:r>
      <w:r w:rsidRPr="00E171DE">
        <w:rPr>
          <w:spacing w:val="-8"/>
          <w:sz w:val="28"/>
          <w:szCs w:val="28"/>
        </w:rPr>
        <w:t xml:space="preserve">адбавка за интенсивность и высокие результаты </w:t>
      </w:r>
      <w:proofErr w:type="gramStart"/>
      <w:r w:rsidRPr="00E171DE">
        <w:rPr>
          <w:spacing w:val="-8"/>
          <w:sz w:val="28"/>
          <w:szCs w:val="28"/>
        </w:rPr>
        <w:t>работы</w:t>
      </w:r>
      <w:proofErr w:type="gramEnd"/>
      <w:r w:rsidRPr="00E171DE">
        <w:rPr>
          <w:sz w:val="28"/>
          <w:szCs w:val="28"/>
        </w:rPr>
        <w:t xml:space="preserve"> </w:t>
      </w:r>
      <w:r w:rsidR="00BF1D7E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выплачивается ежемесячно. Основными критериями для выплаты </w:t>
      </w:r>
      <w:r w:rsidR="00BF1D7E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надбавки являются:</w:t>
      </w:r>
    </w:p>
    <w:p w:rsidR="00F76922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функциональных обязанностей работника в условиях, отличающихся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нормальных;</w:t>
      </w:r>
    </w:p>
    <w:p w:rsidR="00F76922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работника к выполнению непредвиденных, особо важных и ответственных работ;</w:t>
      </w:r>
    </w:p>
    <w:p w:rsidR="00F76922" w:rsidRPr="00E171DE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работника при исполнении своих должностных обязанностей.</w:t>
      </w:r>
    </w:p>
    <w:p w:rsidR="00F76922" w:rsidRDefault="00F76922" w:rsidP="00F76922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Размер надбавки может устанавливаться как в абсолютном значении, так и в процентном отношении к окладу</w:t>
      </w:r>
      <w:r>
        <w:rPr>
          <w:sz w:val="28"/>
          <w:szCs w:val="28"/>
        </w:rPr>
        <w:t>, в размере до 300 процентов оклада</w:t>
      </w:r>
      <w:r w:rsidRPr="00E171DE">
        <w:rPr>
          <w:sz w:val="28"/>
          <w:szCs w:val="28"/>
        </w:rPr>
        <w:t xml:space="preserve">. </w:t>
      </w:r>
      <w:r w:rsidRPr="00E171DE">
        <w:rPr>
          <w:sz w:val="28"/>
          <w:szCs w:val="28"/>
        </w:rPr>
        <w:lastRenderedPageBreak/>
        <w:t>Надбавка устанавливается сроком не более 1 года, по истечении которого может быть сохранена или отменена.</w:t>
      </w:r>
    </w:p>
    <w:p w:rsidR="00F76922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работникам ежемесячной надбавки является приказ директора Учреждения.</w:t>
      </w:r>
    </w:p>
    <w:p w:rsidR="00F76922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установленной ежемесячной надбавки может быть снижен за ненадлежащее исполнение обязанностей. Основанием для снижения ежемесячной надбавки является приказ директора Учреждения.</w:t>
      </w:r>
    </w:p>
    <w:p w:rsidR="00F76922" w:rsidRPr="00E171DE" w:rsidRDefault="00F76922" w:rsidP="00F769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Ежемесячная надбавка устанавливается в пределах утвержденных лимитов бюджетных ассигнований Учреждения, предусмотренных на оплату труда на соответствующих финансовый год.</w:t>
      </w:r>
      <w:proofErr w:type="gramEnd"/>
    </w:p>
    <w:p w:rsidR="00F76922" w:rsidRPr="00E171DE" w:rsidRDefault="00F76922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714">
        <w:rPr>
          <w:sz w:val="28"/>
          <w:szCs w:val="28"/>
        </w:rPr>
        <w:t>9</w:t>
      </w:r>
      <w:r w:rsidRPr="00E171DE">
        <w:rPr>
          <w:sz w:val="28"/>
          <w:szCs w:val="28"/>
        </w:rPr>
        <w:t xml:space="preserve">. С учетом условий труда работникам Учреждения могут быть установлены выплаты компенсационного характера, предусмотренные </w:t>
      </w:r>
      <w:r>
        <w:rPr>
          <w:sz w:val="28"/>
          <w:szCs w:val="28"/>
        </w:rPr>
        <w:t>Г</w:t>
      </w:r>
      <w:r w:rsidRPr="00E171DE">
        <w:rPr>
          <w:sz w:val="28"/>
          <w:szCs w:val="28"/>
        </w:rPr>
        <w:t>лавой 6 настоящего Положения.</w:t>
      </w:r>
    </w:p>
    <w:p w:rsidR="00F76922" w:rsidRDefault="00047714" w:rsidP="00F7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76922" w:rsidRPr="00E171DE">
        <w:rPr>
          <w:sz w:val="28"/>
          <w:szCs w:val="28"/>
        </w:rPr>
        <w:t>. Работникам Учреждения выплачиваются премии, преду</w:t>
      </w:r>
      <w:r w:rsidR="00F76922">
        <w:rPr>
          <w:sz w:val="28"/>
          <w:szCs w:val="28"/>
        </w:rPr>
        <w:t>смотренные Главой 7 настоящего П</w:t>
      </w:r>
      <w:r w:rsidR="00F76922" w:rsidRPr="00E171DE">
        <w:rPr>
          <w:sz w:val="28"/>
          <w:szCs w:val="28"/>
        </w:rPr>
        <w:t>оложения.</w:t>
      </w:r>
    </w:p>
    <w:p w:rsidR="00047714" w:rsidRDefault="00047714" w:rsidP="0004771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Порядок оказания материальной помощи.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выплачивается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заявлению работников Учреждения в течение календарного года в размере должностного оклада при уходе в ежегодный оплачиваемый отпуск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размере должностного оклада по окончании календарного года. По заявлению работника материальная помощь может быть выплачена в иные сроки в течение календарного года.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материальной помощи оформляется приказом директора Учреждения.  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случаях изменения должностного оклада в связи с повышением оплаты труда после выплаты материальной помощи, материальная помощь в текущем году не пересчитывается.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Работникам, принятым на работу в текущем году, материальная помощь  выплачивается по истечении шести месяцев работы.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работникам, находящимся в отпусках по уходу за ребенком, других отпусках без сохранения денежного содержания.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увольнения работника выплаченная материальная помощь перерасчету и удержанию не подлежит.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других, исключительных случаях (поощрительные выплаты в связи с юбилейными датами, с уходом на пенсию) выплата материальной помощи производится по приказу директора Учреждения в пределах установленного фонда оплаты труда.</w:t>
      </w:r>
    </w:p>
    <w:p w:rsidR="00C5220F" w:rsidRDefault="00C5220F" w:rsidP="00E171DE">
      <w:pPr>
        <w:ind w:firstLine="708"/>
        <w:jc w:val="both"/>
        <w:rPr>
          <w:sz w:val="28"/>
          <w:szCs w:val="28"/>
        </w:rPr>
      </w:pPr>
    </w:p>
    <w:p w:rsidR="00036349" w:rsidRPr="00E171DE" w:rsidRDefault="00036349" w:rsidP="00D95CF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E171DE">
        <w:rPr>
          <w:b/>
          <w:sz w:val="28"/>
          <w:szCs w:val="28"/>
        </w:rPr>
        <w:t>Глава 5. Порядок и условия оплаты труда работников, осуществляющих деятельность по профессиям рабочих</w:t>
      </w: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Default="00047714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36349" w:rsidRPr="00E171DE">
        <w:rPr>
          <w:sz w:val="28"/>
          <w:szCs w:val="28"/>
        </w:rPr>
        <w:t xml:space="preserve">. </w:t>
      </w:r>
      <w:proofErr w:type="gramStart"/>
      <w:r w:rsidR="00BF1D7E">
        <w:rPr>
          <w:sz w:val="28"/>
          <w:szCs w:val="28"/>
        </w:rPr>
        <w:t>Минимальные р</w:t>
      </w:r>
      <w:r w:rsidR="00036349" w:rsidRPr="00E171DE">
        <w:rPr>
          <w:sz w:val="28"/>
          <w:szCs w:val="28"/>
        </w:rPr>
        <w:t xml:space="preserve">азмеры окладов работников, осуществляющих деятельность по профессиям рабочих (далее - рабочие), устанавливаются в зависимости от присвоенных им квалификационных разрядов в соответствии с </w:t>
      </w:r>
      <w:r w:rsidR="00036349" w:rsidRPr="00E171DE">
        <w:rPr>
          <w:sz w:val="28"/>
          <w:szCs w:val="28"/>
        </w:rPr>
        <w:lastRenderedPageBreak/>
        <w:t>Единым тарифно-квалификационным справочником работ и профессий рабочих, утверждённым приказом Министерства здравоохранения и социального развития Российской Федерации от 29.05.2008 г. № 248н «Об утверждении профессиональных квалификационных групп об</w:t>
      </w:r>
      <w:r w:rsidR="00F76922">
        <w:rPr>
          <w:sz w:val="28"/>
          <w:szCs w:val="28"/>
        </w:rPr>
        <w:t xml:space="preserve">щеотраслевых профессий рабочих», </w:t>
      </w:r>
      <w:r w:rsidR="00BF1D7E">
        <w:rPr>
          <w:sz w:val="28"/>
          <w:szCs w:val="28"/>
        </w:rPr>
        <w:t>№</w:t>
      </w:r>
      <w:r w:rsidR="00BF1D7E" w:rsidRPr="00BF1D7E">
        <w:rPr>
          <w:color w:val="000000"/>
          <w:sz w:val="28"/>
          <w:szCs w:val="28"/>
        </w:rPr>
        <w:t xml:space="preserve"> </w:t>
      </w:r>
      <w:r w:rsidR="00BF1D7E" w:rsidRPr="00BF1D7E">
        <w:rPr>
          <w:bCs/>
          <w:color w:val="000000"/>
          <w:sz w:val="28"/>
          <w:szCs w:val="28"/>
        </w:rPr>
        <w:t>1165</w:t>
      </w:r>
      <w:r w:rsidR="00BF1D7E" w:rsidRPr="00BF1D7E">
        <w:rPr>
          <w:color w:val="000000"/>
          <w:sz w:val="28"/>
          <w:szCs w:val="28"/>
        </w:rPr>
        <w:t>-</w:t>
      </w:r>
      <w:r w:rsidR="00BF1D7E" w:rsidRPr="00BF1D7E">
        <w:rPr>
          <w:bCs/>
          <w:color w:val="000000"/>
          <w:sz w:val="28"/>
          <w:szCs w:val="28"/>
        </w:rPr>
        <w:t>ПП</w:t>
      </w:r>
      <w:r w:rsidR="00BF1D7E" w:rsidRPr="00BF1D7E">
        <w:rPr>
          <w:color w:val="000000"/>
          <w:sz w:val="28"/>
          <w:szCs w:val="28"/>
        </w:rPr>
        <w:t xml:space="preserve"> </w:t>
      </w:r>
      <w:r w:rsidR="00BF1D7E">
        <w:rPr>
          <w:color w:val="000000"/>
          <w:sz w:val="28"/>
          <w:szCs w:val="28"/>
        </w:rPr>
        <w:t>от 04.08.10 «</w:t>
      </w:r>
      <w:r w:rsidR="00BF1D7E" w:rsidRPr="00BF1D7E">
        <w:rPr>
          <w:color w:val="000000"/>
          <w:sz w:val="28"/>
          <w:szCs w:val="28"/>
        </w:rPr>
        <w:t>О введении новой системы оплаты труда работников</w:t>
      </w:r>
      <w:proofErr w:type="gramEnd"/>
      <w:r w:rsidR="00BF1D7E" w:rsidRPr="00BF1D7E">
        <w:rPr>
          <w:color w:val="000000"/>
          <w:sz w:val="28"/>
          <w:szCs w:val="28"/>
        </w:rPr>
        <w:t xml:space="preserve"> государственных бюджетных учреждений культуры и</w:t>
      </w:r>
      <w:r w:rsidR="00BF1D7E">
        <w:rPr>
          <w:color w:val="000000"/>
          <w:sz w:val="28"/>
          <w:szCs w:val="28"/>
        </w:rPr>
        <w:t xml:space="preserve"> искусства Свердловской области»</w:t>
      </w:r>
      <w:r w:rsidR="00BF1D7E" w:rsidRPr="00BF1D7E">
        <w:rPr>
          <w:sz w:val="28"/>
          <w:szCs w:val="28"/>
        </w:rPr>
        <w:t xml:space="preserve"> </w:t>
      </w:r>
      <w:proofErr w:type="gramStart"/>
      <w:r w:rsidR="00F76922">
        <w:rPr>
          <w:sz w:val="28"/>
          <w:szCs w:val="28"/>
        </w:rPr>
        <w:t>согласно Приложения</w:t>
      </w:r>
      <w:proofErr w:type="gramEnd"/>
      <w:r w:rsidR="00F76922">
        <w:rPr>
          <w:sz w:val="28"/>
          <w:szCs w:val="28"/>
        </w:rPr>
        <w:t xml:space="preserve"> 4.</w:t>
      </w:r>
    </w:p>
    <w:p w:rsidR="00DA2200" w:rsidRPr="00E171DE" w:rsidRDefault="00DA2200" w:rsidP="00DA2200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3</w:t>
      </w:r>
      <w:r>
        <w:rPr>
          <w:sz w:val="28"/>
          <w:szCs w:val="28"/>
        </w:rPr>
        <w:t>. В целях стимулирования труда работников Учреждения к ним могут быть</w:t>
      </w:r>
      <w:r w:rsidRPr="00723754">
        <w:rPr>
          <w:spacing w:val="-8"/>
          <w:sz w:val="28"/>
          <w:szCs w:val="28"/>
        </w:rPr>
        <w:t xml:space="preserve"> </w:t>
      </w:r>
      <w:r w:rsidRPr="00E171DE">
        <w:rPr>
          <w:spacing w:val="-8"/>
          <w:sz w:val="28"/>
          <w:szCs w:val="28"/>
        </w:rPr>
        <w:t>установлены следующие повышающие коэффициенты к окладам: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71DE">
        <w:rPr>
          <w:sz w:val="28"/>
          <w:szCs w:val="28"/>
        </w:rPr>
        <w:t>персональный повышающий коэффициент к окладу;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71DE">
        <w:rPr>
          <w:sz w:val="28"/>
          <w:szCs w:val="28"/>
        </w:rPr>
        <w:t>стимулирующая надбавка за выслугу лет;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171DE">
        <w:rPr>
          <w:bCs/>
          <w:spacing w:val="-8"/>
          <w:sz w:val="28"/>
          <w:szCs w:val="28"/>
        </w:rPr>
        <w:t xml:space="preserve">стимулирующая надбавка </w:t>
      </w:r>
      <w:r w:rsidRPr="00E171DE">
        <w:rPr>
          <w:sz w:val="28"/>
          <w:szCs w:val="28"/>
        </w:rPr>
        <w:t>за интенсивность и высокие результаты работы</w:t>
      </w:r>
      <w:r>
        <w:rPr>
          <w:sz w:val="28"/>
          <w:szCs w:val="28"/>
        </w:rPr>
        <w:t>.</w:t>
      </w:r>
    </w:p>
    <w:p w:rsidR="00DA2200" w:rsidRPr="00E171DE" w:rsidRDefault="00DA2200" w:rsidP="00DA2200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Решение об установлении работникам Учреждения повышающих коэффициентов к окладам принимается директором Учреждения с учетом обеспечения указанных выплат </w:t>
      </w:r>
      <w:r>
        <w:rPr>
          <w:spacing w:val="-8"/>
          <w:sz w:val="28"/>
          <w:szCs w:val="28"/>
        </w:rPr>
        <w:t xml:space="preserve">в пределах доведенных объемов </w:t>
      </w:r>
      <w:r w:rsidRPr="00E171DE">
        <w:rPr>
          <w:spacing w:val="-8"/>
          <w:sz w:val="28"/>
          <w:szCs w:val="28"/>
        </w:rPr>
        <w:t>бюджетны</w:t>
      </w:r>
      <w:r>
        <w:rPr>
          <w:spacing w:val="-8"/>
          <w:sz w:val="28"/>
          <w:szCs w:val="28"/>
        </w:rPr>
        <w:t>х</w:t>
      </w:r>
      <w:r w:rsidRPr="00E171DE">
        <w:rPr>
          <w:spacing w:val="-8"/>
          <w:sz w:val="28"/>
          <w:szCs w:val="28"/>
        </w:rPr>
        <w:t xml:space="preserve"> ассигновани</w:t>
      </w:r>
      <w:r>
        <w:rPr>
          <w:spacing w:val="-8"/>
          <w:sz w:val="28"/>
          <w:szCs w:val="28"/>
        </w:rPr>
        <w:t>й</w:t>
      </w:r>
      <w:r w:rsidRPr="00E171DE">
        <w:rPr>
          <w:spacing w:val="-8"/>
          <w:sz w:val="28"/>
          <w:szCs w:val="28"/>
        </w:rPr>
        <w:t xml:space="preserve">. </w:t>
      </w:r>
    </w:p>
    <w:p w:rsidR="00DA2200" w:rsidRPr="00E171DE" w:rsidRDefault="00DA2200" w:rsidP="00DA2200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 </w:t>
      </w:r>
    </w:p>
    <w:p w:rsidR="00DA2200" w:rsidRPr="00E171DE" w:rsidRDefault="00DA2200" w:rsidP="00DA2200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E171DE">
        <w:rPr>
          <w:spacing w:val="-8"/>
          <w:sz w:val="28"/>
          <w:szCs w:val="28"/>
        </w:rPr>
        <w:t xml:space="preserve">Персональный повышающий коэффициент к </w:t>
      </w:r>
      <w:r>
        <w:rPr>
          <w:spacing w:val="-8"/>
          <w:sz w:val="28"/>
          <w:szCs w:val="28"/>
        </w:rPr>
        <w:t xml:space="preserve">должностному </w:t>
      </w:r>
      <w:r w:rsidRPr="00E171DE">
        <w:rPr>
          <w:spacing w:val="-8"/>
          <w:sz w:val="28"/>
          <w:szCs w:val="28"/>
        </w:rPr>
        <w:t xml:space="preserve">окладу устанавливается работнику с учетом уровня его профессиональной подготовки, сложности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работника. </w:t>
      </w:r>
    </w:p>
    <w:p w:rsidR="00DA2200" w:rsidRPr="00E171DE" w:rsidRDefault="00DA2200" w:rsidP="00DA2200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Размер персонального повышающего коэффициента - до 3,0.</w:t>
      </w:r>
    </w:p>
    <w:p w:rsidR="00DA2200" w:rsidRPr="00E171DE" w:rsidRDefault="00DA2200" w:rsidP="00DA2200">
      <w:pPr>
        <w:ind w:firstLine="708"/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A2200" w:rsidRDefault="00DA2200" w:rsidP="00DA220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E171DE">
        <w:rPr>
          <w:bCs/>
          <w:sz w:val="28"/>
          <w:szCs w:val="28"/>
        </w:rPr>
        <w:t>Стимулирующая надбавка за выслугу лет</w:t>
      </w:r>
      <w:r>
        <w:rPr>
          <w:bCs/>
          <w:sz w:val="28"/>
          <w:szCs w:val="28"/>
        </w:rPr>
        <w:t>.</w:t>
      </w:r>
    </w:p>
    <w:p w:rsidR="00DA2200" w:rsidRPr="00E63AB9" w:rsidRDefault="00DA2200" w:rsidP="00DA22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Ежемесячная надбавка к должностному окладу за выслугу лет</w:t>
      </w:r>
      <w:r w:rsidRPr="00E171DE">
        <w:rPr>
          <w:bCs/>
          <w:sz w:val="28"/>
          <w:szCs w:val="28"/>
        </w:rPr>
        <w:t xml:space="preserve"> устанавливается </w:t>
      </w:r>
      <w:r>
        <w:rPr>
          <w:bCs/>
          <w:sz w:val="28"/>
          <w:szCs w:val="28"/>
        </w:rPr>
        <w:t>приказом директора Учреждения</w:t>
      </w:r>
      <w:r w:rsidRPr="00E171DE">
        <w:rPr>
          <w:bCs/>
          <w:sz w:val="28"/>
          <w:szCs w:val="28"/>
        </w:rPr>
        <w:t xml:space="preserve"> в</w:t>
      </w:r>
      <w:r w:rsidRPr="00E171DE">
        <w:rPr>
          <w:sz w:val="28"/>
          <w:szCs w:val="28"/>
        </w:rPr>
        <w:t xml:space="preserve"> зависимости от общего количества лет, прораб</w:t>
      </w:r>
      <w:r>
        <w:rPr>
          <w:sz w:val="28"/>
          <w:szCs w:val="28"/>
        </w:rPr>
        <w:t xml:space="preserve">отанных в учреждениях культуры: </w:t>
      </w:r>
      <w:r w:rsidRPr="00E171DE">
        <w:rPr>
          <w:spacing w:val="-8"/>
          <w:sz w:val="28"/>
          <w:szCs w:val="28"/>
        </w:rPr>
        <w:t>(в процентах от оклада):</w:t>
      </w:r>
    </w:p>
    <w:p w:rsidR="00DA2200" w:rsidRPr="00E171DE" w:rsidRDefault="00DA2200" w:rsidP="00DA2200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от 1 года до 3 лет – </w:t>
      </w:r>
      <w:r>
        <w:rPr>
          <w:spacing w:val="-8"/>
          <w:sz w:val="28"/>
          <w:szCs w:val="28"/>
        </w:rPr>
        <w:t>5%</w:t>
      </w:r>
      <w:r w:rsidRPr="00E171DE">
        <w:rPr>
          <w:spacing w:val="-8"/>
          <w:sz w:val="28"/>
          <w:szCs w:val="28"/>
        </w:rPr>
        <w:t>;</w:t>
      </w:r>
    </w:p>
    <w:p w:rsidR="00DA2200" w:rsidRPr="00E171DE" w:rsidRDefault="00DA2200" w:rsidP="00DA2200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от 3 до 5 лет – 10%</w:t>
      </w:r>
      <w:r w:rsidRPr="00E171DE">
        <w:rPr>
          <w:spacing w:val="-8"/>
          <w:sz w:val="28"/>
          <w:szCs w:val="28"/>
        </w:rPr>
        <w:t>;</w:t>
      </w:r>
    </w:p>
    <w:p w:rsidR="00DA2200" w:rsidRPr="00E171DE" w:rsidRDefault="00DA2200" w:rsidP="00DA2200">
      <w:pPr>
        <w:jc w:val="both"/>
        <w:rPr>
          <w:spacing w:val="-8"/>
          <w:sz w:val="28"/>
          <w:szCs w:val="28"/>
        </w:rPr>
      </w:pPr>
      <w:r w:rsidRPr="00E171DE">
        <w:rPr>
          <w:spacing w:val="-8"/>
          <w:sz w:val="28"/>
          <w:szCs w:val="28"/>
        </w:rPr>
        <w:t>- свыше 5 лет – 15</w:t>
      </w:r>
      <w:r>
        <w:rPr>
          <w:spacing w:val="-8"/>
          <w:sz w:val="28"/>
          <w:szCs w:val="28"/>
        </w:rPr>
        <w:t>%</w:t>
      </w:r>
      <w:r w:rsidRPr="00E171DE">
        <w:rPr>
          <w:spacing w:val="-8"/>
          <w:sz w:val="28"/>
          <w:szCs w:val="28"/>
        </w:rPr>
        <w:t>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>
        <w:rPr>
          <w:spacing w:val="-8"/>
          <w:sz w:val="28"/>
          <w:szCs w:val="28"/>
        </w:rPr>
        <w:t>Н</w:t>
      </w:r>
      <w:r w:rsidRPr="00E171DE">
        <w:rPr>
          <w:spacing w:val="-8"/>
          <w:sz w:val="28"/>
          <w:szCs w:val="28"/>
        </w:rPr>
        <w:t xml:space="preserve">адбавка за интенсивность и высокие результаты </w:t>
      </w:r>
      <w:proofErr w:type="gramStart"/>
      <w:r w:rsidRPr="00E171DE">
        <w:rPr>
          <w:spacing w:val="-8"/>
          <w:sz w:val="28"/>
          <w:szCs w:val="28"/>
        </w:rPr>
        <w:t>работы</w:t>
      </w:r>
      <w:proofErr w:type="gramEnd"/>
      <w:r w:rsidRPr="00E171DE">
        <w:rPr>
          <w:sz w:val="28"/>
          <w:szCs w:val="28"/>
        </w:rPr>
        <w:t xml:space="preserve"> </w:t>
      </w:r>
      <w:r w:rsidR="00A726B9">
        <w:rPr>
          <w:sz w:val="28"/>
          <w:szCs w:val="28"/>
        </w:rPr>
        <w:t>может быть выплачива</w:t>
      </w:r>
      <w:r>
        <w:rPr>
          <w:sz w:val="28"/>
          <w:szCs w:val="28"/>
        </w:rPr>
        <w:t>т</w:t>
      </w:r>
      <w:r w:rsidR="00A726B9">
        <w:rPr>
          <w:sz w:val="28"/>
          <w:szCs w:val="28"/>
        </w:rPr>
        <w:t>ь</w:t>
      </w:r>
      <w:r>
        <w:rPr>
          <w:sz w:val="28"/>
          <w:szCs w:val="28"/>
        </w:rPr>
        <w:t xml:space="preserve">ся ежемесячно. Основными критериями для выплаты </w:t>
      </w:r>
      <w:r w:rsidR="00A726B9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надбавки являются: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DE">
        <w:rPr>
          <w:sz w:val="28"/>
          <w:szCs w:val="28"/>
        </w:rPr>
        <w:t>за организацию и проведение выставок (экспозиций), тематических лекций и других мероприятий</w:t>
      </w:r>
      <w:r>
        <w:rPr>
          <w:sz w:val="28"/>
          <w:szCs w:val="28"/>
        </w:rPr>
        <w:t>;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функциональных обязанностей работника в условиях, отличающихся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нормальных;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работника к выполнению непредвиденных, особо важных и ответственных работ;</w:t>
      </w:r>
    </w:p>
    <w:p w:rsidR="00DA2200" w:rsidRPr="00E171DE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работника при исполнении своих должностных обязанностей.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Размер надбавки может устанавливаться как в абсолютном значении, так и в процентном отношении к окладу</w:t>
      </w:r>
      <w:r>
        <w:rPr>
          <w:sz w:val="28"/>
          <w:szCs w:val="28"/>
        </w:rPr>
        <w:t>, в размере до 300 процентов оклада</w:t>
      </w:r>
      <w:r w:rsidRPr="00E171DE">
        <w:rPr>
          <w:sz w:val="28"/>
          <w:szCs w:val="28"/>
        </w:rPr>
        <w:t>. Надбавка устанавливается сроком не более 1 года, по истечении которого может быть сохранена или отменена.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работникам ежемесячной надбавки является приказ директора Учреждения.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установленной ежемесячной надбавки может быть снижен за ненадлежащее исполнение обязанностей. Основанием для снижения ежемесячной надбавки является приказ директора Учреждения.</w:t>
      </w:r>
    </w:p>
    <w:p w:rsidR="00DA2200" w:rsidRPr="00E171DE" w:rsidRDefault="00DA2200" w:rsidP="00DA22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Ежемесячная надбавка устанавливается в пределах утвержденных лимитов бюджетных ассигнований Учреждения, предусмотренных на оплату труда на соответствующих финансовый год.</w:t>
      </w:r>
      <w:proofErr w:type="gramEnd"/>
    </w:p>
    <w:p w:rsidR="00DA2200" w:rsidRPr="00E171DE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71DE">
        <w:rPr>
          <w:sz w:val="28"/>
          <w:szCs w:val="28"/>
        </w:rPr>
        <w:t>Выплаты стимулирующего характера производятся по решению директора Учреждения с учетом обеспечения указанных выплат бюджетными ассигнованиями на предоставление муниципальным казенным учреждениям  на возмещение 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Размер выплаты стимулирующего характера определяется в процентах к окладу (должностному окладу) работника. Максимальный размер выплат стимулирующего характера неограничен.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5</w:t>
      </w:r>
      <w:r>
        <w:rPr>
          <w:sz w:val="28"/>
          <w:szCs w:val="28"/>
        </w:rPr>
        <w:t>. Водителю устанавливается ежемесячная надбавка за классность приказом директора Учреждения при наличии в водительском удостоверении отметок о праве управления определенными категориями транспортных средств, в следующих размерах: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класс – 25% должностного оклада категории </w:t>
      </w:r>
      <w:r>
        <w:rPr>
          <w:sz w:val="28"/>
          <w:szCs w:val="28"/>
          <w:lang w:val="en-US"/>
        </w:rPr>
        <w:t>B</w:t>
      </w:r>
      <w:r w:rsidRPr="00DA2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DA2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DA2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;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класс – 10% должностного оклада категории </w:t>
      </w:r>
      <w:r>
        <w:rPr>
          <w:sz w:val="28"/>
          <w:szCs w:val="28"/>
          <w:lang w:val="en-US"/>
        </w:rPr>
        <w:t>B</w:t>
      </w:r>
      <w:r w:rsidRPr="00DA2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DA22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DA2200">
        <w:rPr>
          <w:sz w:val="28"/>
          <w:szCs w:val="28"/>
        </w:rPr>
        <w:t>,</w:t>
      </w:r>
      <w:r>
        <w:rPr>
          <w:sz w:val="28"/>
          <w:szCs w:val="28"/>
        </w:rPr>
        <w:t xml:space="preserve"> или только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или Е.</w:t>
      </w:r>
    </w:p>
    <w:p w:rsidR="00DA2200" w:rsidRPr="00E171DE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171DE">
        <w:rPr>
          <w:sz w:val="28"/>
          <w:szCs w:val="28"/>
        </w:rPr>
        <w:t xml:space="preserve">С учетом условий труда работникам Учреждения могут быть установлены выплаты компенсационного характера, предусмотренные </w:t>
      </w:r>
      <w:r>
        <w:rPr>
          <w:sz w:val="28"/>
          <w:szCs w:val="28"/>
        </w:rPr>
        <w:t>Г</w:t>
      </w:r>
      <w:r w:rsidRPr="00E171DE">
        <w:rPr>
          <w:sz w:val="28"/>
          <w:szCs w:val="28"/>
        </w:rPr>
        <w:t>лавой 6 настоящего Положения.</w:t>
      </w:r>
    </w:p>
    <w:p w:rsidR="00DA2200" w:rsidRDefault="00DA2200" w:rsidP="00DA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714">
        <w:rPr>
          <w:sz w:val="28"/>
          <w:szCs w:val="28"/>
        </w:rPr>
        <w:t>7</w:t>
      </w:r>
      <w:r w:rsidRPr="00E171DE">
        <w:rPr>
          <w:sz w:val="28"/>
          <w:szCs w:val="28"/>
        </w:rPr>
        <w:t>. Работникам Учреждения выплачиваются премии, преду</w:t>
      </w:r>
      <w:r>
        <w:rPr>
          <w:sz w:val="28"/>
          <w:szCs w:val="28"/>
        </w:rPr>
        <w:t>смотренные Главой 7 настоящего П</w:t>
      </w:r>
      <w:r w:rsidRPr="00E171DE">
        <w:rPr>
          <w:sz w:val="28"/>
          <w:szCs w:val="28"/>
        </w:rPr>
        <w:t>оложения.</w:t>
      </w:r>
    </w:p>
    <w:p w:rsidR="00047714" w:rsidRDefault="00047714" w:rsidP="0004771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Порядок оказания материальной помощи.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выплачивается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заявлению работников Учреждения в течение календарного года в размере должностного оклада при уходе в ежегодный оплачиваемый отпуск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размере должностного оклада по окончании календарного года. По заявлению работника материальная помощь может быть выплачена в иные сроки в течение календарного года.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материальной помощи оформляется приказом директора Учреждения.  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случаях изменения должностного оклада в связи с повышением оплаты труда после выплаты материальной помощи, материальная помощь в текущем году не пересчитывается.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Работникам, принятым на работу в текущем году, материальная помощь  выплачивается по истечении шести месяцев работы.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работникам, находящимся в отпусках по уходу за ребенком, других отпусках без сохранения денежного содержания.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увольнения работника выплаченная материальная помощь перерасчету и удержанию не подлежит.</w:t>
      </w:r>
    </w:p>
    <w:p w:rsidR="00047714" w:rsidRDefault="00047714" w:rsidP="000477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других, исключительных случаях (поощрительные выплаты в связи с юбилейными датами, с уходом на пенсию) выплата материальной помощи производится по приказу директора Учреждения в пределах установленного фонда оплаты труда.</w:t>
      </w:r>
    </w:p>
    <w:p w:rsidR="00DA2200" w:rsidRPr="00DA2200" w:rsidRDefault="00DA2200" w:rsidP="00DA2200">
      <w:pPr>
        <w:ind w:firstLine="708"/>
        <w:jc w:val="both"/>
        <w:rPr>
          <w:sz w:val="28"/>
          <w:szCs w:val="28"/>
        </w:rPr>
      </w:pPr>
    </w:p>
    <w:p w:rsidR="00036349" w:rsidRPr="00E171DE" w:rsidRDefault="00036349" w:rsidP="00D95CF3">
      <w:pPr>
        <w:suppressAutoHyphens/>
        <w:jc w:val="center"/>
        <w:rPr>
          <w:b/>
          <w:spacing w:val="-8"/>
          <w:sz w:val="28"/>
          <w:szCs w:val="28"/>
        </w:rPr>
      </w:pPr>
      <w:r w:rsidRPr="00E171DE">
        <w:rPr>
          <w:b/>
          <w:spacing w:val="-8"/>
          <w:sz w:val="28"/>
          <w:szCs w:val="28"/>
        </w:rPr>
        <w:t>Глава 6. Порядок и условия установления выплат компенсационного характера</w:t>
      </w:r>
    </w:p>
    <w:p w:rsidR="00036349" w:rsidRPr="00E171DE" w:rsidRDefault="00036349" w:rsidP="00E171DE">
      <w:pPr>
        <w:jc w:val="both"/>
        <w:rPr>
          <w:b/>
          <w:sz w:val="28"/>
          <w:szCs w:val="28"/>
        </w:rPr>
      </w:pPr>
    </w:p>
    <w:p w:rsidR="00036349" w:rsidRPr="00E171DE" w:rsidRDefault="002C2996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057">
        <w:rPr>
          <w:sz w:val="28"/>
          <w:szCs w:val="28"/>
        </w:rPr>
        <w:t>9</w:t>
      </w:r>
      <w:r w:rsidR="00036349" w:rsidRPr="00E171DE">
        <w:rPr>
          <w:sz w:val="28"/>
          <w:szCs w:val="28"/>
        </w:rPr>
        <w:t xml:space="preserve">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</w:t>
      </w:r>
      <w:proofErr w:type="gramStart"/>
      <w:r w:rsidR="00036349" w:rsidRPr="00E171DE">
        <w:rPr>
          <w:sz w:val="28"/>
          <w:szCs w:val="28"/>
        </w:rPr>
        <w:t>В этих целях в соответствии с Трудовым кодексом Российской Федерации и Перечнем видов выплат компенсационного характера в федеральных казенных учреждениях, утвержденным приказом Министерства здравоохранения и социального развития Рос</w:t>
      </w:r>
      <w:r w:rsidR="00D95CF3">
        <w:rPr>
          <w:sz w:val="28"/>
          <w:szCs w:val="28"/>
        </w:rPr>
        <w:t>сийской Федерации от 29.12.2007</w:t>
      </w:r>
      <w:r w:rsidR="00036349" w:rsidRPr="00E171DE">
        <w:rPr>
          <w:sz w:val="28"/>
          <w:szCs w:val="28"/>
        </w:rPr>
        <w:t>г. №822 «Об утверждении Перечня видов выплат компенсационного характера в казенных учреждениях и разъяснения о порядке установления выплат компенсационного характера в этих учреждениях» работникам Учреждения установлены следующие выплаты компенсационного</w:t>
      </w:r>
      <w:proofErr w:type="gramEnd"/>
      <w:r w:rsidR="00036349" w:rsidRPr="00E171DE">
        <w:rPr>
          <w:sz w:val="28"/>
          <w:szCs w:val="28"/>
        </w:rPr>
        <w:t xml:space="preserve"> характера:</w:t>
      </w:r>
    </w:p>
    <w:p w:rsidR="00036349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1) за работу на тяжелых работах, работах с вредными и (или) опасными и иными особыми условиями труда</w:t>
      </w:r>
      <w:r w:rsidR="00D95CF3">
        <w:rPr>
          <w:sz w:val="28"/>
          <w:szCs w:val="28"/>
        </w:rPr>
        <w:t xml:space="preserve"> (12% от оклада)</w:t>
      </w:r>
      <w:r w:rsidRPr="00E171DE">
        <w:rPr>
          <w:sz w:val="28"/>
          <w:szCs w:val="28"/>
        </w:rPr>
        <w:t>;</w:t>
      </w:r>
    </w:p>
    <w:p w:rsidR="00D95CF3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 совмещение профессий (должностей) (</w:t>
      </w:r>
      <w:r w:rsidR="005D61D5">
        <w:rPr>
          <w:sz w:val="28"/>
          <w:szCs w:val="28"/>
        </w:rPr>
        <w:t>согласно ст.151 ТК РФ</w:t>
      </w:r>
      <w:r>
        <w:rPr>
          <w:sz w:val="28"/>
          <w:szCs w:val="28"/>
        </w:rPr>
        <w:t>);</w:t>
      </w:r>
    </w:p>
    <w:p w:rsidR="00D95CF3" w:rsidRPr="00E171DE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 расширение зон обслуживания </w:t>
      </w:r>
      <w:r w:rsidR="005D61D5">
        <w:rPr>
          <w:sz w:val="28"/>
          <w:szCs w:val="28"/>
        </w:rPr>
        <w:t>(согласно ст.151 ТК РФ)</w:t>
      </w:r>
      <w:r>
        <w:rPr>
          <w:sz w:val="28"/>
          <w:szCs w:val="28"/>
        </w:rPr>
        <w:t>;</w:t>
      </w:r>
    </w:p>
    <w:p w:rsidR="00036349" w:rsidRPr="00E171DE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349" w:rsidRPr="00E171DE">
        <w:rPr>
          <w:sz w:val="28"/>
          <w:szCs w:val="28"/>
        </w:rPr>
        <w:t>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>
        <w:rPr>
          <w:sz w:val="28"/>
          <w:szCs w:val="28"/>
        </w:rPr>
        <w:t xml:space="preserve"> (30% от совмещаемой должности)</w:t>
      </w:r>
      <w:r w:rsidR="00036349" w:rsidRPr="00E171DE">
        <w:rPr>
          <w:sz w:val="28"/>
          <w:szCs w:val="28"/>
        </w:rPr>
        <w:t>;</w:t>
      </w:r>
    </w:p>
    <w:p w:rsidR="00036349" w:rsidRPr="00E171DE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6349" w:rsidRPr="00E171DE">
        <w:rPr>
          <w:sz w:val="28"/>
          <w:szCs w:val="28"/>
        </w:rPr>
        <w:t>) за работу в ночное время</w:t>
      </w:r>
      <w:r w:rsidR="005D61D5">
        <w:rPr>
          <w:sz w:val="28"/>
          <w:szCs w:val="28"/>
        </w:rPr>
        <w:t xml:space="preserve"> (35%)</w:t>
      </w:r>
      <w:r w:rsidR="00036349" w:rsidRPr="00E171DE">
        <w:rPr>
          <w:sz w:val="28"/>
          <w:szCs w:val="28"/>
        </w:rPr>
        <w:t>;</w:t>
      </w:r>
    </w:p>
    <w:p w:rsidR="00036349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349" w:rsidRPr="00E171DE">
        <w:rPr>
          <w:sz w:val="28"/>
          <w:szCs w:val="28"/>
        </w:rPr>
        <w:t>) за работу в выходные и нерабочие праздничные дни</w:t>
      </w:r>
      <w:r w:rsidR="005D61D5">
        <w:rPr>
          <w:sz w:val="28"/>
          <w:szCs w:val="28"/>
        </w:rPr>
        <w:t xml:space="preserve"> (согласно ст.153 ТК РФ)</w:t>
      </w:r>
      <w:r w:rsidR="00036349" w:rsidRPr="00E171DE">
        <w:rPr>
          <w:sz w:val="28"/>
          <w:szCs w:val="28"/>
        </w:rPr>
        <w:t>;</w:t>
      </w:r>
    </w:p>
    <w:p w:rsidR="00D95CF3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за сверхурочную работу</w:t>
      </w:r>
      <w:r w:rsidR="005D61D5">
        <w:rPr>
          <w:sz w:val="28"/>
          <w:szCs w:val="28"/>
        </w:rPr>
        <w:t xml:space="preserve"> (согласно ст.152 ТК РФ)</w:t>
      </w:r>
      <w:r>
        <w:rPr>
          <w:sz w:val="28"/>
          <w:szCs w:val="28"/>
        </w:rPr>
        <w:t>;</w:t>
      </w:r>
    </w:p>
    <w:p w:rsidR="00D95CF3" w:rsidRPr="00E171DE" w:rsidRDefault="00D95CF3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за работу в местностях с особыми климатическими условиями</w:t>
      </w:r>
      <w:r w:rsidR="005D61D5">
        <w:rPr>
          <w:sz w:val="28"/>
          <w:szCs w:val="28"/>
        </w:rPr>
        <w:t xml:space="preserve"> (20%)</w:t>
      </w:r>
      <w:r>
        <w:rPr>
          <w:sz w:val="28"/>
          <w:szCs w:val="28"/>
        </w:rPr>
        <w:t>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proofErr w:type="gramStart"/>
      <w:r w:rsidRPr="00E171DE">
        <w:rPr>
          <w:sz w:val="28"/>
          <w:szCs w:val="28"/>
        </w:rPr>
        <w:t xml:space="preserve">Всем работникам Учреждения выплачивается районный коэффициент к заработной плате за работу в местностях с особыми климатическими условиями, установленный постановлением Правительства Советов Министров СССР от 21.05.1987 г. № 591 «О введении районных коэффициентов к заработной плате рабочих и служащих, для которых они не установлены, на </w:t>
      </w:r>
      <w:r w:rsidRPr="00E171DE">
        <w:rPr>
          <w:sz w:val="28"/>
          <w:szCs w:val="28"/>
        </w:rPr>
        <w:lastRenderedPageBreak/>
        <w:t>Урале и в производственных отраслях в северных и восточных районах Казахской ССР».</w:t>
      </w:r>
      <w:proofErr w:type="gramEnd"/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5D61D5">
      <w:pPr>
        <w:pStyle w:val="2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171DE">
        <w:rPr>
          <w:rFonts w:ascii="Times New Roman" w:eastAsia="Times New Roman" w:hAnsi="Times New Roman" w:cs="Times New Roman"/>
          <w:b/>
          <w:szCs w:val="28"/>
        </w:rPr>
        <w:t>Глава 7. Порядок и условия премирования работников Учреждения</w:t>
      </w:r>
    </w:p>
    <w:p w:rsidR="00036349" w:rsidRPr="00E171DE" w:rsidRDefault="00036349" w:rsidP="00E171DE">
      <w:pPr>
        <w:pStyle w:val="20"/>
        <w:rPr>
          <w:rFonts w:ascii="Times New Roman" w:eastAsia="Times New Roman" w:hAnsi="Times New Roman" w:cs="Times New Roman"/>
          <w:szCs w:val="28"/>
        </w:rPr>
      </w:pPr>
    </w:p>
    <w:p w:rsidR="00036349" w:rsidRPr="00E171DE" w:rsidRDefault="00240057" w:rsidP="00E171DE">
      <w:pPr>
        <w:pStyle w:val="20"/>
        <w:ind w:firstLine="708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40</w:t>
      </w:r>
      <w:r w:rsidR="00036349" w:rsidRPr="00E171DE">
        <w:rPr>
          <w:rFonts w:ascii="Times New Roman" w:eastAsia="Times New Roman" w:hAnsi="Times New Roman" w:cs="Times New Roman"/>
          <w:szCs w:val="28"/>
        </w:rPr>
        <w:t>. В целях поощрения работников Учреждения за выполненную работу могут быть установлены  премии:</w:t>
      </w:r>
    </w:p>
    <w:p w:rsidR="00036349" w:rsidRPr="00E171DE" w:rsidRDefault="00036349" w:rsidP="00E171DE">
      <w:pPr>
        <w:numPr>
          <w:ilvl w:val="0"/>
          <w:numId w:val="19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премия по итогам работы за период </w:t>
      </w:r>
      <w:r w:rsidR="005D61D5">
        <w:rPr>
          <w:sz w:val="28"/>
          <w:szCs w:val="28"/>
        </w:rPr>
        <w:t>(квартал,</w:t>
      </w:r>
      <w:r w:rsidR="00E0476F">
        <w:rPr>
          <w:sz w:val="28"/>
          <w:szCs w:val="28"/>
        </w:rPr>
        <w:t xml:space="preserve"> </w:t>
      </w:r>
      <w:r w:rsidRPr="00E171DE">
        <w:rPr>
          <w:sz w:val="28"/>
          <w:szCs w:val="28"/>
        </w:rPr>
        <w:t>год</w:t>
      </w:r>
      <w:r w:rsidR="005D61D5">
        <w:rPr>
          <w:sz w:val="28"/>
          <w:szCs w:val="28"/>
        </w:rPr>
        <w:t>)</w:t>
      </w:r>
      <w:r w:rsidRPr="00E171DE">
        <w:rPr>
          <w:sz w:val="28"/>
          <w:szCs w:val="28"/>
        </w:rPr>
        <w:t>;</w:t>
      </w:r>
    </w:p>
    <w:p w:rsidR="00036349" w:rsidRPr="00E171DE" w:rsidRDefault="00036349" w:rsidP="00E171DE">
      <w:pPr>
        <w:numPr>
          <w:ilvl w:val="0"/>
          <w:numId w:val="19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 премия за особые достижения в осуществлении профессиональной деятельности;</w:t>
      </w:r>
    </w:p>
    <w:p w:rsidR="00036349" w:rsidRPr="00E171DE" w:rsidRDefault="00036349" w:rsidP="00E171DE">
      <w:pPr>
        <w:numPr>
          <w:ilvl w:val="0"/>
          <w:numId w:val="19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премия за выполнение особо важных и срочных работ;</w:t>
      </w:r>
    </w:p>
    <w:p w:rsidR="00036349" w:rsidRPr="00E171DE" w:rsidRDefault="00036349" w:rsidP="00E171DE">
      <w:pPr>
        <w:numPr>
          <w:ilvl w:val="0"/>
          <w:numId w:val="19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премия за интенсивность и высокие результаты работы.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Премирование работников Учреждения осуществляется на основе Положения об оплате труда работников Учреждения</w:t>
      </w:r>
      <w:r w:rsidR="005D61D5">
        <w:rPr>
          <w:sz w:val="28"/>
          <w:szCs w:val="28"/>
        </w:rPr>
        <w:t xml:space="preserve">, с учетом критериев премирования (Приложение </w:t>
      </w:r>
      <w:r w:rsidR="00411E99">
        <w:rPr>
          <w:sz w:val="28"/>
          <w:szCs w:val="28"/>
        </w:rPr>
        <w:t>5</w:t>
      </w:r>
      <w:r w:rsidR="005D61D5">
        <w:rPr>
          <w:sz w:val="28"/>
          <w:szCs w:val="28"/>
        </w:rPr>
        <w:t>).</w:t>
      </w:r>
      <w:r w:rsidRPr="00E171DE">
        <w:rPr>
          <w:sz w:val="28"/>
          <w:szCs w:val="28"/>
        </w:rPr>
        <w:t xml:space="preserve"> 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Решение о введении каждой конкретной премии принимает директор Учреждения. При этом наименование премии и условия ее осуществления включаются в Положение об оплате труда работников Учреждения. </w:t>
      </w:r>
    </w:p>
    <w:p w:rsidR="00036349" w:rsidRPr="00E171DE" w:rsidRDefault="00036349" w:rsidP="002C2996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По </w:t>
      </w:r>
      <w:r w:rsidR="002C2996">
        <w:rPr>
          <w:sz w:val="28"/>
          <w:szCs w:val="28"/>
        </w:rPr>
        <w:t>решению и на основании приказа</w:t>
      </w:r>
      <w:r w:rsidRPr="00E171DE">
        <w:rPr>
          <w:sz w:val="28"/>
          <w:szCs w:val="28"/>
        </w:rPr>
        <w:t xml:space="preserve"> директора Учреждения  осуществ</w:t>
      </w:r>
      <w:r w:rsidR="002C2996">
        <w:rPr>
          <w:sz w:val="28"/>
          <w:szCs w:val="28"/>
        </w:rPr>
        <w:t xml:space="preserve">ляется премирование всех работников Учреждения </w:t>
      </w:r>
      <w:r w:rsidRPr="00E171DE">
        <w:rPr>
          <w:sz w:val="28"/>
          <w:szCs w:val="28"/>
        </w:rPr>
        <w:t>подчиненных дирек</w:t>
      </w:r>
      <w:r w:rsidR="002C2996">
        <w:rPr>
          <w:sz w:val="28"/>
          <w:szCs w:val="28"/>
        </w:rPr>
        <w:t>тору Учреждения непосредственно.</w:t>
      </w:r>
    </w:p>
    <w:p w:rsidR="00036349" w:rsidRPr="00E171DE" w:rsidRDefault="00240057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36349" w:rsidRPr="00E171DE">
        <w:rPr>
          <w:sz w:val="28"/>
          <w:szCs w:val="28"/>
        </w:rPr>
        <w:t xml:space="preserve">. Премия по итогам работы за </w:t>
      </w:r>
      <w:r w:rsidR="00A726B9">
        <w:rPr>
          <w:sz w:val="28"/>
          <w:szCs w:val="28"/>
        </w:rPr>
        <w:t xml:space="preserve">месяц, квартал, </w:t>
      </w:r>
      <w:r w:rsidR="00036349" w:rsidRPr="00E171DE">
        <w:rPr>
          <w:sz w:val="28"/>
          <w:szCs w:val="28"/>
        </w:rPr>
        <w:t xml:space="preserve">год выплачивается с целью поощрения работников за общие результаты труда по итогам работы.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При премировании учитывается: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3) качественная подготовка и проведение мероприятий, связанных с уставной деятельностью учреждения культуры и искусства;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 культуры;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5) качественная подготовка и своевременная сдача отчетности;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6) участие в течение месяца в выполнении важных работ и мероприятий.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Премия по итогам работы за год выплачивается в пределах </w:t>
      </w:r>
      <w:r w:rsidR="002C2996">
        <w:rPr>
          <w:sz w:val="28"/>
          <w:szCs w:val="28"/>
        </w:rPr>
        <w:t>доведенных объемов бюджетных ассигнований на соответствующий финансовый год</w:t>
      </w:r>
      <w:r w:rsidRPr="00E171DE">
        <w:rPr>
          <w:sz w:val="28"/>
          <w:szCs w:val="28"/>
        </w:rPr>
        <w:t>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Размер премии устанавливается как в абсолютном значении, так и в процентном отношении к окладу (должностному окладу).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</w:t>
      </w:r>
      <w:r w:rsidR="005D61D5">
        <w:rPr>
          <w:sz w:val="28"/>
          <w:szCs w:val="28"/>
        </w:rPr>
        <w:t>ремии по итогам работы за</w:t>
      </w:r>
      <w:r w:rsidR="002C2996">
        <w:rPr>
          <w:sz w:val="28"/>
          <w:szCs w:val="28"/>
        </w:rPr>
        <w:t xml:space="preserve"> квартал, год.</w:t>
      </w:r>
    </w:p>
    <w:p w:rsidR="00036349" w:rsidRPr="00E171DE" w:rsidRDefault="00240057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36349" w:rsidRPr="00E171DE">
        <w:rPr>
          <w:sz w:val="28"/>
          <w:szCs w:val="28"/>
        </w:rPr>
        <w:t xml:space="preserve">. Кроме того, единовременно </w:t>
      </w:r>
      <w:r w:rsidR="002C2996">
        <w:rPr>
          <w:sz w:val="28"/>
          <w:szCs w:val="28"/>
        </w:rPr>
        <w:t xml:space="preserve">могут </w:t>
      </w:r>
      <w:r w:rsidR="00036349" w:rsidRPr="00E171DE">
        <w:rPr>
          <w:sz w:val="28"/>
          <w:szCs w:val="28"/>
        </w:rPr>
        <w:t>выплачиват</w:t>
      </w:r>
      <w:r w:rsidR="002C2996">
        <w:rPr>
          <w:sz w:val="28"/>
          <w:szCs w:val="28"/>
        </w:rPr>
        <w:t>ь</w:t>
      </w:r>
      <w:r w:rsidR="00036349" w:rsidRPr="00E171DE">
        <w:rPr>
          <w:sz w:val="28"/>
          <w:szCs w:val="28"/>
        </w:rPr>
        <w:t xml:space="preserve">ся премии: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bCs/>
          <w:sz w:val="28"/>
          <w:szCs w:val="28"/>
        </w:rPr>
        <w:t xml:space="preserve">1) за особые достижения в осуществлении профессиональной деятельности </w:t>
      </w:r>
      <w:r w:rsidRPr="00E171DE">
        <w:rPr>
          <w:sz w:val="28"/>
          <w:szCs w:val="28"/>
        </w:rPr>
        <w:t xml:space="preserve">в размере до 5 окладов (должностных окладов) </w:t>
      </w:r>
      <w:proofErr w:type="gramStart"/>
      <w:r w:rsidRPr="00E171DE">
        <w:rPr>
          <w:sz w:val="28"/>
          <w:szCs w:val="28"/>
        </w:rPr>
        <w:t>при</w:t>
      </w:r>
      <w:proofErr w:type="gramEnd"/>
      <w:r w:rsidRPr="00E171DE">
        <w:rPr>
          <w:sz w:val="28"/>
          <w:szCs w:val="28"/>
        </w:rPr>
        <w:t xml:space="preserve">: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proofErr w:type="gramStart"/>
      <w:r w:rsidRPr="00E171DE">
        <w:rPr>
          <w:sz w:val="28"/>
          <w:szCs w:val="28"/>
        </w:rPr>
        <w:t xml:space="preserve">- поощрении Президентом Российской Федерации, Правительством Российской Федерации, присвоении почетных званий Российской Федерации и </w:t>
      </w:r>
      <w:r w:rsidRPr="00E171DE">
        <w:rPr>
          <w:sz w:val="28"/>
          <w:szCs w:val="28"/>
        </w:rPr>
        <w:lastRenderedPageBreak/>
        <w:t>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- </w:t>
      </w:r>
      <w:proofErr w:type="gramStart"/>
      <w:r w:rsidRPr="00E171DE">
        <w:rPr>
          <w:sz w:val="28"/>
          <w:szCs w:val="28"/>
        </w:rPr>
        <w:t>награждении</w:t>
      </w:r>
      <w:proofErr w:type="gramEnd"/>
      <w:r w:rsidRPr="00E171DE">
        <w:rPr>
          <w:sz w:val="28"/>
          <w:szCs w:val="28"/>
        </w:rPr>
        <w:t xml:space="preserve"> Почетной грамотой, знаками и другими ведомственными наградами Министерства культуры Российской Федерации;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2) за выполнение особо важных и срочных работ с целью поощрения работников за оперативность и качественный результат труда.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Размер премии устанавливаются как в абсолютном значении, так и в процентном отношении к окладу (должностному окладу). </w:t>
      </w:r>
    </w:p>
    <w:p w:rsidR="00963D3B" w:rsidRDefault="00036349" w:rsidP="00963D3B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Размер премии за выполнение особо важных и срочных работ устанавливается в соответствии с подпунктами 1, 2 пункта</w:t>
      </w:r>
      <w:r w:rsidRPr="00E171DE">
        <w:rPr>
          <w:b/>
          <w:sz w:val="28"/>
          <w:szCs w:val="28"/>
        </w:rPr>
        <w:t xml:space="preserve"> </w:t>
      </w:r>
      <w:r w:rsidR="00240057" w:rsidRPr="00240057">
        <w:rPr>
          <w:sz w:val="28"/>
          <w:szCs w:val="28"/>
        </w:rPr>
        <w:t>43</w:t>
      </w:r>
      <w:r w:rsidR="00963D3B">
        <w:rPr>
          <w:sz w:val="28"/>
          <w:szCs w:val="28"/>
        </w:rPr>
        <w:t xml:space="preserve"> настоящего Положения.</w:t>
      </w:r>
    </w:p>
    <w:p w:rsidR="00036349" w:rsidRPr="00963D3B" w:rsidRDefault="00963D3B" w:rsidP="00963D3B">
      <w:pPr>
        <w:pStyle w:val="ab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="00036349" w:rsidRPr="00963D3B">
        <w:rPr>
          <w:bCs/>
          <w:sz w:val="28"/>
          <w:szCs w:val="28"/>
        </w:rPr>
        <w:t>за интенсивность и высокие результаты работы</w:t>
      </w:r>
      <w:r w:rsidR="00A726B9" w:rsidRPr="00963D3B">
        <w:rPr>
          <w:sz w:val="28"/>
          <w:szCs w:val="28"/>
        </w:rPr>
        <w:t>.</w:t>
      </w:r>
    </w:p>
    <w:p w:rsidR="00A726B9" w:rsidRPr="00A726B9" w:rsidRDefault="00A726B9" w:rsidP="00963D3B">
      <w:pPr>
        <w:pStyle w:val="ab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Общероссийскому Дню работника культуры работникам могут быть выплачена премия до 50% от должностного оклада.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При премировании учитывается:</w:t>
      </w:r>
    </w:p>
    <w:p w:rsidR="00036349" w:rsidRPr="00E171DE" w:rsidRDefault="00036349" w:rsidP="00E171DE">
      <w:pPr>
        <w:numPr>
          <w:ilvl w:val="0"/>
          <w:numId w:val="2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интенсивность и напряженность работы;</w:t>
      </w:r>
    </w:p>
    <w:p w:rsidR="00036349" w:rsidRPr="00E171DE" w:rsidRDefault="00036349" w:rsidP="00E171DE">
      <w:pPr>
        <w:numPr>
          <w:ilvl w:val="0"/>
          <w:numId w:val="2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 культуры)</w:t>
      </w:r>
    </w:p>
    <w:p w:rsidR="00036349" w:rsidRPr="00E171DE" w:rsidRDefault="00036349" w:rsidP="00E171DE">
      <w:pPr>
        <w:numPr>
          <w:ilvl w:val="0"/>
          <w:numId w:val="21"/>
        </w:numPr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организация и проведение мероприятий, направленных на повышение авторитета и имиджа </w:t>
      </w:r>
      <w:r w:rsidR="00F02B23">
        <w:rPr>
          <w:sz w:val="28"/>
          <w:szCs w:val="28"/>
        </w:rPr>
        <w:t>У</w:t>
      </w:r>
      <w:r w:rsidRPr="00E171DE">
        <w:rPr>
          <w:sz w:val="28"/>
          <w:szCs w:val="28"/>
        </w:rPr>
        <w:t>чреждения среди населения.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Размер премии устанавливается </w:t>
      </w:r>
      <w:r w:rsidR="00F02B23">
        <w:rPr>
          <w:sz w:val="28"/>
          <w:szCs w:val="28"/>
        </w:rPr>
        <w:t xml:space="preserve">как в абсолютном, так и </w:t>
      </w:r>
      <w:r w:rsidRPr="00E171DE">
        <w:rPr>
          <w:sz w:val="28"/>
          <w:szCs w:val="28"/>
        </w:rPr>
        <w:t xml:space="preserve">в процентном отношении к окладу (должностному окладу). 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Размер премии за </w:t>
      </w:r>
      <w:r w:rsidRPr="00E171DE">
        <w:rPr>
          <w:bCs/>
          <w:sz w:val="28"/>
          <w:szCs w:val="28"/>
        </w:rPr>
        <w:t xml:space="preserve">интенсивность, высокие результаты </w:t>
      </w:r>
      <w:r w:rsidRPr="00E171DE">
        <w:rPr>
          <w:sz w:val="28"/>
          <w:szCs w:val="28"/>
        </w:rPr>
        <w:t xml:space="preserve">работы и проведение мероприятий устанавливается в соответствии с подпунктом 1 пункта </w:t>
      </w:r>
      <w:r w:rsidR="00240057">
        <w:rPr>
          <w:sz w:val="28"/>
          <w:szCs w:val="28"/>
        </w:rPr>
        <w:t>43</w:t>
      </w:r>
      <w:r w:rsidRPr="00E171DE">
        <w:rPr>
          <w:sz w:val="28"/>
          <w:szCs w:val="28"/>
        </w:rPr>
        <w:t xml:space="preserve"> настоящего Положения.</w:t>
      </w:r>
    </w:p>
    <w:p w:rsidR="00036349" w:rsidRPr="00E171DE" w:rsidRDefault="00036349" w:rsidP="00E171DE">
      <w:pPr>
        <w:ind w:firstLine="708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036349" w:rsidRPr="00E171DE" w:rsidRDefault="00240057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36349" w:rsidRPr="00E171DE">
        <w:rPr>
          <w:sz w:val="28"/>
          <w:szCs w:val="28"/>
        </w:rPr>
        <w:t>. Премирование работников Учреждения осуществляется за счет следующих источников средств: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 xml:space="preserve">1) в пределах бюджетных ассигнований на обеспечение выполнения функций муниципальных казенных учреждений в части оплаты труда работников, а также на предоставление муниципальным казенным учреждениям субсидий на возмещение нормативных затрат, связанных с оказанием ими в соответствии с муниципальным заданием муниципальных услуг (выполнением работ); </w:t>
      </w:r>
    </w:p>
    <w:p w:rsidR="00036349" w:rsidRPr="00E171DE" w:rsidRDefault="00036349" w:rsidP="00E171DE">
      <w:pPr>
        <w:ind w:firstLine="709"/>
        <w:jc w:val="both"/>
        <w:rPr>
          <w:sz w:val="28"/>
          <w:szCs w:val="28"/>
        </w:rPr>
      </w:pPr>
      <w:r w:rsidRPr="00E171DE">
        <w:rPr>
          <w:sz w:val="28"/>
          <w:szCs w:val="28"/>
        </w:rPr>
        <w:t>2) средств, поступивших от приносящей доход деятельности, направленных казенным, бюджетным и автономным учреждениям на оплату труда ра</w:t>
      </w:r>
      <w:r w:rsidR="008B77E7">
        <w:rPr>
          <w:sz w:val="28"/>
          <w:szCs w:val="28"/>
        </w:rPr>
        <w:t>ботников.</w:t>
      </w:r>
    </w:p>
    <w:p w:rsidR="00E0476F" w:rsidRDefault="00F02B23" w:rsidP="00E0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057">
        <w:rPr>
          <w:sz w:val="28"/>
          <w:szCs w:val="28"/>
        </w:rPr>
        <w:t>4</w:t>
      </w:r>
      <w:r w:rsidR="00E0476F">
        <w:rPr>
          <w:sz w:val="28"/>
          <w:szCs w:val="28"/>
        </w:rPr>
        <w:t>. Премирование работников по итогам работы за квартал, производится в месяце, следующем за отчетным периодом.</w:t>
      </w:r>
    </w:p>
    <w:p w:rsidR="006A6647" w:rsidRDefault="00F02B23" w:rsidP="0096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057">
        <w:rPr>
          <w:sz w:val="28"/>
          <w:szCs w:val="28"/>
        </w:rPr>
        <w:t>5</w:t>
      </w:r>
      <w:r w:rsidR="006A6647">
        <w:rPr>
          <w:sz w:val="28"/>
          <w:szCs w:val="28"/>
        </w:rPr>
        <w:t>. У</w:t>
      </w:r>
      <w:r w:rsidR="006A6647" w:rsidRPr="006A6647">
        <w:rPr>
          <w:sz w:val="28"/>
          <w:szCs w:val="28"/>
        </w:rPr>
        <w:t xml:space="preserve">вольнение работника, проработавшего в </w:t>
      </w:r>
      <w:r>
        <w:rPr>
          <w:sz w:val="28"/>
          <w:szCs w:val="28"/>
        </w:rPr>
        <w:t>Учреждении</w:t>
      </w:r>
      <w:r w:rsidR="006A6647" w:rsidRPr="006A6647">
        <w:rPr>
          <w:sz w:val="28"/>
          <w:szCs w:val="28"/>
        </w:rPr>
        <w:t xml:space="preserve"> более </w:t>
      </w:r>
      <w:r w:rsidR="006A6647">
        <w:rPr>
          <w:sz w:val="28"/>
          <w:szCs w:val="28"/>
        </w:rPr>
        <w:t>1</w:t>
      </w:r>
      <w:r w:rsidR="006A6647" w:rsidRPr="006A6647">
        <w:rPr>
          <w:sz w:val="28"/>
          <w:szCs w:val="28"/>
        </w:rPr>
        <w:t>0 лет, в связи с уходом на пенсию в 55 лет (женщины) и в 60 лет (мужчины)– в раз</w:t>
      </w:r>
      <w:r>
        <w:rPr>
          <w:sz w:val="28"/>
          <w:szCs w:val="28"/>
        </w:rPr>
        <w:t xml:space="preserve">мере одного должностного оклада, на основании Положения «Об использовании </w:t>
      </w:r>
      <w:proofErr w:type="gramStart"/>
      <w:r>
        <w:rPr>
          <w:sz w:val="28"/>
          <w:szCs w:val="28"/>
        </w:rPr>
        <w:t>средств экономии фонда оплаты труда работников</w:t>
      </w:r>
      <w:proofErr w:type="gramEnd"/>
      <w:r>
        <w:rPr>
          <w:sz w:val="28"/>
          <w:szCs w:val="28"/>
        </w:rPr>
        <w:t xml:space="preserve"> МКУК «ДК ТСП»»</w:t>
      </w:r>
      <w:r w:rsidR="00963D3B">
        <w:rPr>
          <w:sz w:val="28"/>
          <w:szCs w:val="28"/>
        </w:rPr>
        <w:t>.</w:t>
      </w:r>
    </w:p>
    <w:p w:rsidR="00FA36B5" w:rsidRDefault="00F02B23" w:rsidP="006A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63D3B">
        <w:rPr>
          <w:sz w:val="28"/>
          <w:szCs w:val="28"/>
        </w:rPr>
        <w:t>6</w:t>
      </w:r>
      <w:r w:rsidR="00FA36B5">
        <w:rPr>
          <w:sz w:val="28"/>
          <w:szCs w:val="28"/>
        </w:rPr>
        <w:t xml:space="preserve">. Выплата премий осуществляется </w:t>
      </w:r>
      <w:r w:rsidR="00FA36B5" w:rsidRPr="00E171DE">
        <w:rPr>
          <w:sz w:val="28"/>
          <w:szCs w:val="28"/>
        </w:rPr>
        <w:t>в соответствии с подпунктом 1</w:t>
      </w:r>
      <w:r w:rsidR="00FA36B5">
        <w:rPr>
          <w:sz w:val="28"/>
          <w:szCs w:val="28"/>
        </w:rPr>
        <w:t>, 2</w:t>
      </w:r>
      <w:r w:rsidR="00FA36B5" w:rsidRPr="00E171DE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>9</w:t>
      </w:r>
      <w:r w:rsidR="00FA36B5" w:rsidRPr="00E171DE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F02B23" w:rsidRDefault="00F02B23" w:rsidP="006A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3D3B">
        <w:rPr>
          <w:sz w:val="28"/>
          <w:szCs w:val="28"/>
        </w:rPr>
        <w:t>7</w:t>
      </w:r>
      <w:r>
        <w:rPr>
          <w:sz w:val="28"/>
          <w:szCs w:val="28"/>
        </w:rPr>
        <w:t>. Работники Учреждения могут быть лишены премии по следующим обоснованиям:</w:t>
      </w:r>
    </w:p>
    <w:p w:rsidR="00F02B23" w:rsidRDefault="00F02B23" w:rsidP="006A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служебной дисциплины;</w:t>
      </w:r>
    </w:p>
    <w:p w:rsidR="00F02B23" w:rsidRDefault="00F02B23" w:rsidP="006A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ненадлежащее исполнение должностных обязанностей;</w:t>
      </w:r>
    </w:p>
    <w:p w:rsidR="00F02B23" w:rsidRDefault="00F02B23" w:rsidP="006A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ненадлежащего и несвоевременного выполнения важных и сложных заданий.</w:t>
      </w:r>
    </w:p>
    <w:p w:rsidR="00F02B23" w:rsidRPr="006A6647" w:rsidRDefault="00E34BF0" w:rsidP="006A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3D3B">
        <w:rPr>
          <w:sz w:val="28"/>
          <w:szCs w:val="28"/>
        </w:rPr>
        <w:t>8</w:t>
      </w:r>
      <w:r>
        <w:rPr>
          <w:sz w:val="28"/>
          <w:szCs w:val="28"/>
        </w:rPr>
        <w:t>. Решение о выплате (лишении) и размере премий конкретным работникам Учреждения оформляется приказом директора Учреждения.</w:t>
      </w:r>
    </w:p>
    <w:p w:rsidR="006A6647" w:rsidRPr="00E171DE" w:rsidRDefault="006A6647" w:rsidP="006A6647">
      <w:pPr>
        <w:ind w:firstLine="709"/>
        <w:jc w:val="both"/>
        <w:rPr>
          <w:sz w:val="28"/>
          <w:szCs w:val="28"/>
        </w:rPr>
      </w:pPr>
      <w:r w:rsidRPr="006A6647">
        <w:rPr>
          <w:sz w:val="28"/>
          <w:szCs w:val="28"/>
        </w:rPr>
        <w:t xml:space="preserve">      </w:t>
      </w:r>
    </w:p>
    <w:p w:rsidR="00036349" w:rsidRPr="00E171DE" w:rsidRDefault="00036349" w:rsidP="005D61D5">
      <w:pPr>
        <w:pStyle w:val="5"/>
        <w:spacing w:before="0" w:after="0"/>
        <w:jc w:val="center"/>
        <w:rPr>
          <w:bCs w:val="0"/>
          <w:i w:val="0"/>
          <w:iCs w:val="0"/>
          <w:sz w:val="28"/>
          <w:szCs w:val="28"/>
        </w:rPr>
      </w:pPr>
      <w:r w:rsidRPr="00E171DE">
        <w:rPr>
          <w:bCs w:val="0"/>
          <w:i w:val="0"/>
          <w:iCs w:val="0"/>
          <w:sz w:val="28"/>
          <w:szCs w:val="28"/>
        </w:rPr>
        <w:t>Глава 8. Заключительные положения</w:t>
      </w:r>
    </w:p>
    <w:p w:rsidR="00036349" w:rsidRPr="00E171DE" w:rsidRDefault="00036349" w:rsidP="00E171DE">
      <w:pPr>
        <w:jc w:val="both"/>
        <w:rPr>
          <w:b/>
          <w:sz w:val="28"/>
          <w:szCs w:val="28"/>
        </w:rPr>
      </w:pPr>
    </w:p>
    <w:p w:rsidR="00036349" w:rsidRDefault="00963D3B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36349" w:rsidRPr="00E171DE">
        <w:rPr>
          <w:sz w:val="28"/>
          <w:szCs w:val="28"/>
        </w:rPr>
        <w:t xml:space="preserve">. Штатное расписание утверждается  директором Учреждения ежегодно в соответствии с организационной структурой, численностью и «дорожной картой», согласованной с Главой Таборинского сельского поселения. </w:t>
      </w:r>
      <w:proofErr w:type="gramStart"/>
      <w:r w:rsidR="00036349" w:rsidRPr="00E171DE">
        <w:rPr>
          <w:sz w:val="28"/>
          <w:szCs w:val="28"/>
        </w:rPr>
        <w:t>В случае изменения структуры или численности в течение года в штатное расписание вносятся необходимые изменения в пределах бюджетных ассигнований на обеспечение выполнения функций муниципальных казенных учреждений в части оплаты труда работников, а также на предоставление муниципальным казенным учреждениям возмещения нормативных затрат, связанных с оказанием ими в соответствии с муниципальным заданием муниципальных услуг (выполнением работ).</w:t>
      </w:r>
      <w:proofErr w:type="gramEnd"/>
    </w:p>
    <w:p w:rsidR="00E34BF0" w:rsidRDefault="00240057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0</w:t>
      </w:r>
      <w:r w:rsidR="00E34BF0">
        <w:rPr>
          <w:sz w:val="28"/>
          <w:szCs w:val="28"/>
        </w:rPr>
        <w:t>. Изменение в течение календарного года утвержденного фонда оплаты труда производится в случаях:</w:t>
      </w:r>
    </w:p>
    <w:p w:rsidR="00E34BF0" w:rsidRDefault="00E34BF0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индексации должностных окладов, тарифных ставок;</w:t>
      </w:r>
    </w:p>
    <w:p w:rsidR="00E34BF0" w:rsidRDefault="00E34BF0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существенных изменений действующих условий оплаты труда;</w:t>
      </w:r>
    </w:p>
    <w:p w:rsidR="00E34BF0" w:rsidRDefault="00E34BF0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перехода на новый штат, повлекшего увеличение (уменьшение) численности штата.</w:t>
      </w:r>
    </w:p>
    <w:p w:rsidR="00E34BF0" w:rsidRPr="00E171DE" w:rsidRDefault="00240057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1</w:t>
      </w:r>
      <w:r w:rsidR="00E34BF0">
        <w:rPr>
          <w:sz w:val="28"/>
          <w:szCs w:val="28"/>
        </w:rPr>
        <w:t>. По истечении финансового года экономия фонда оплаты труда может быть использована на материальное поощрение работников Учреждения. Основанием для выплаты указанного поощрения является приказ директора Учреждения.</w:t>
      </w:r>
    </w:p>
    <w:p w:rsidR="00036349" w:rsidRPr="00E171DE" w:rsidRDefault="00240057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2</w:t>
      </w:r>
      <w:r w:rsidR="00036349" w:rsidRPr="00E171DE">
        <w:rPr>
          <w:sz w:val="28"/>
          <w:szCs w:val="28"/>
        </w:rPr>
        <w:t xml:space="preserve">. Размер заработной платы работников Учреждения не может быть ниже минимального </w:t>
      </w:r>
      <w:proofErr w:type="gramStart"/>
      <w:r w:rsidR="00036349" w:rsidRPr="00E171DE">
        <w:rPr>
          <w:sz w:val="28"/>
          <w:szCs w:val="28"/>
        </w:rPr>
        <w:t>размера оплаты труда</w:t>
      </w:r>
      <w:proofErr w:type="gramEnd"/>
      <w:r w:rsidR="00036349" w:rsidRPr="00E171DE">
        <w:rPr>
          <w:sz w:val="28"/>
          <w:szCs w:val="28"/>
        </w:rPr>
        <w:t>, установленного Федеральным законодательством.</w:t>
      </w:r>
    </w:p>
    <w:p w:rsidR="00036349" w:rsidRDefault="00E32A04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3</w:t>
      </w:r>
      <w:r>
        <w:rPr>
          <w:sz w:val="28"/>
          <w:szCs w:val="28"/>
        </w:rPr>
        <w:t xml:space="preserve">. В фонд оплаты труда работников, относящихся к основному персоналу Учреждения сверх </w:t>
      </w:r>
      <w:proofErr w:type="gramStart"/>
      <w:r>
        <w:rPr>
          <w:sz w:val="28"/>
          <w:szCs w:val="28"/>
        </w:rPr>
        <w:t>сумм средств, направляемых для выплаты должностных окладов предусматриваются</w:t>
      </w:r>
      <w:proofErr w:type="gramEnd"/>
      <w:r>
        <w:rPr>
          <w:sz w:val="28"/>
          <w:szCs w:val="28"/>
        </w:rPr>
        <w:t xml:space="preserve"> средства на выплату (в расчете на год):</w:t>
      </w:r>
    </w:p>
    <w:p w:rsidR="00E32A04" w:rsidRPr="00E171DE" w:rsidRDefault="00E32A04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2F6">
        <w:rPr>
          <w:sz w:val="28"/>
          <w:szCs w:val="28"/>
        </w:rPr>
        <w:t>повышающий коэффициент к окладу за профессиональное мастерство – до полутора должностных окладов в год;</w:t>
      </w:r>
      <w:r>
        <w:rPr>
          <w:sz w:val="28"/>
          <w:szCs w:val="28"/>
        </w:rPr>
        <w:t xml:space="preserve"> </w:t>
      </w:r>
    </w:p>
    <w:p w:rsidR="00036349" w:rsidRDefault="004132F6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коэффициент к окладу – до тридцати шести должностных окладов в год;</w:t>
      </w:r>
    </w:p>
    <w:p w:rsidR="004132F6" w:rsidRDefault="004132F6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премиальные выплаты (в том числе </w:t>
      </w:r>
      <w:r w:rsidRPr="00E171DE">
        <w:rPr>
          <w:spacing w:val="-8"/>
          <w:sz w:val="28"/>
          <w:szCs w:val="28"/>
        </w:rPr>
        <w:t>за интенсивность и высокие результаты работы</w:t>
      </w:r>
      <w:r>
        <w:rPr>
          <w:spacing w:val="-8"/>
          <w:sz w:val="28"/>
          <w:szCs w:val="28"/>
        </w:rPr>
        <w:t xml:space="preserve">) - </w:t>
      </w:r>
      <w:r>
        <w:rPr>
          <w:sz w:val="28"/>
          <w:szCs w:val="28"/>
        </w:rPr>
        <w:t>до шести должностных окладов в год;</w:t>
      </w:r>
    </w:p>
    <w:p w:rsidR="004132F6" w:rsidRDefault="004132F6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стимулирующая надбавка за выслугу лет – до двух </w:t>
      </w:r>
      <w:r w:rsidR="0047622C">
        <w:rPr>
          <w:sz w:val="28"/>
          <w:szCs w:val="28"/>
        </w:rPr>
        <w:t>должностных окладов в год;</w:t>
      </w:r>
    </w:p>
    <w:p w:rsidR="0047622C" w:rsidRDefault="0047622C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сельские выплаты 25% - до трех должностных окладов в год;</w:t>
      </w:r>
    </w:p>
    <w:p w:rsidR="0047622C" w:rsidRDefault="0047622C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- до двух должностных окладов в год.</w:t>
      </w:r>
    </w:p>
    <w:p w:rsidR="0047622C" w:rsidRDefault="0047622C" w:rsidP="0047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4</w:t>
      </w:r>
      <w:r>
        <w:rPr>
          <w:sz w:val="28"/>
          <w:szCs w:val="28"/>
        </w:rPr>
        <w:t xml:space="preserve">. В фонд оплаты труда работников, относящихся к прочему персоналу Учреждения сверх </w:t>
      </w:r>
      <w:proofErr w:type="gramStart"/>
      <w:r>
        <w:rPr>
          <w:sz w:val="28"/>
          <w:szCs w:val="28"/>
        </w:rPr>
        <w:t>сумм средств, направляемых для выплаты должностных окладов предусматриваются</w:t>
      </w:r>
      <w:proofErr w:type="gramEnd"/>
      <w:r>
        <w:rPr>
          <w:sz w:val="28"/>
          <w:szCs w:val="28"/>
        </w:rPr>
        <w:t xml:space="preserve"> средства на выплату (в расчете на год):</w:t>
      </w:r>
    </w:p>
    <w:p w:rsidR="00EE78F6" w:rsidRDefault="00EE78F6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доплаты компенсационного характера (в том числе за неблагоприятные условия труда, работа в ночное время и в праздничные дни, компенсация за неиспользованный отпуск) – до двух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персональный повышающий коэффициент к окладу – до тридцати шести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премиальные выплаты (в том числе </w:t>
      </w:r>
      <w:r w:rsidRPr="00E171DE">
        <w:rPr>
          <w:spacing w:val="-8"/>
          <w:sz w:val="28"/>
          <w:szCs w:val="28"/>
        </w:rPr>
        <w:t>за интенсивность и высокие результаты работы</w:t>
      </w:r>
      <w:r>
        <w:rPr>
          <w:spacing w:val="-8"/>
          <w:sz w:val="28"/>
          <w:szCs w:val="28"/>
        </w:rPr>
        <w:t xml:space="preserve">) - </w:t>
      </w:r>
      <w:r>
        <w:rPr>
          <w:sz w:val="28"/>
          <w:szCs w:val="28"/>
        </w:rPr>
        <w:t>до шести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за выслугу лет – до двух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сельские выплаты 25% - до трех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- до двух должностных окладов в год.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5</w:t>
      </w:r>
      <w:r>
        <w:rPr>
          <w:sz w:val="28"/>
          <w:szCs w:val="28"/>
        </w:rPr>
        <w:t xml:space="preserve">. В фонд оплаты труда работников, относящихся к административно-управленческому персоналу Учреждения сверх </w:t>
      </w:r>
      <w:proofErr w:type="gramStart"/>
      <w:r>
        <w:rPr>
          <w:sz w:val="28"/>
          <w:szCs w:val="28"/>
        </w:rPr>
        <w:t>сумм средств, направляемых для выплаты должностных окладов предусматриваются</w:t>
      </w:r>
      <w:proofErr w:type="gramEnd"/>
      <w:r>
        <w:rPr>
          <w:sz w:val="28"/>
          <w:szCs w:val="28"/>
        </w:rPr>
        <w:t xml:space="preserve"> средства на выплату (в расчете на год):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премиальные выплаты (в том числе </w:t>
      </w:r>
      <w:r w:rsidRPr="00E171DE">
        <w:rPr>
          <w:spacing w:val="-8"/>
          <w:sz w:val="28"/>
          <w:szCs w:val="28"/>
        </w:rPr>
        <w:t>за интенсивность и высокие результаты работы</w:t>
      </w:r>
      <w:r>
        <w:rPr>
          <w:spacing w:val="-8"/>
          <w:sz w:val="28"/>
          <w:szCs w:val="28"/>
        </w:rPr>
        <w:t xml:space="preserve">) - </w:t>
      </w:r>
      <w:r>
        <w:rPr>
          <w:sz w:val="28"/>
          <w:szCs w:val="28"/>
        </w:rPr>
        <w:t>до шести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стимулирующая надбавка за выслугу лет – до двух должностных окладов в год;</w:t>
      </w:r>
    </w:p>
    <w:p w:rsidR="00EE78F6" w:rsidRDefault="00EE78F6" w:rsidP="00EE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- до двух должностных окладов в год.</w:t>
      </w:r>
    </w:p>
    <w:p w:rsidR="00036349" w:rsidRPr="00E171DE" w:rsidRDefault="00EE78F6" w:rsidP="00E17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3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7622C">
        <w:rPr>
          <w:sz w:val="28"/>
          <w:szCs w:val="28"/>
        </w:rPr>
        <w:t xml:space="preserve">При формировании </w:t>
      </w:r>
      <w:proofErr w:type="gramStart"/>
      <w:r w:rsidR="0047622C">
        <w:rPr>
          <w:sz w:val="28"/>
          <w:szCs w:val="28"/>
        </w:rPr>
        <w:t>фонда оплаты труда работников Учреждения</w:t>
      </w:r>
      <w:proofErr w:type="gramEnd"/>
      <w:r w:rsidR="0047622C">
        <w:rPr>
          <w:sz w:val="28"/>
          <w:szCs w:val="28"/>
        </w:rPr>
        <w:t xml:space="preserve"> учитывается районный коэффициент, установленный законодательством Российской Федерации.</w:t>
      </w:r>
    </w:p>
    <w:p w:rsidR="007A67C5" w:rsidRPr="00426E56" w:rsidRDefault="007A67C5" w:rsidP="007A67C5">
      <w:pPr>
        <w:jc w:val="right"/>
        <w:rPr>
          <w:sz w:val="28"/>
          <w:szCs w:val="28"/>
        </w:rPr>
      </w:pPr>
      <w:r w:rsidRPr="00426E56">
        <w:rPr>
          <w:sz w:val="28"/>
          <w:szCs w:val="28"/>
        </w:rPr>
        <w:t>Приложение 1</w:t>
      </w:r>
    </w:p>
    <w:p w:rsidR="007A67C5" w:rsidRDefault="007A67C5" w:rsidP="007A67C5">
      <w:pPr>
        <w:jc w:val="right"/>
      </w:pPr>
    </w:p>
    <w:p w:rsidR="007A67C5" w:rsidRDefault="00963D3B" w:rsidP="007A67C5">
      <w:pPr>
        <w:jc w:val="center"/>
      </w:pPr>
      <w:r>
        <w:t xml:space="preserve">МИНИМАЛЬНЫЕ </w:t>
      </w:r>
      <w:r w:rsidR="007A67C5">
        <w:t>РАЗМЕРЫ ДОЛЖНОСТНЫХ ОКЛАДОВ</w:t>
      </w:r>
    </w:p>
    <w:p w:rsidR="007A67C5" w:rsidRDefault="007A67C5" w:rsidP="007A67C5">
      <w:pPr>
        <w:jc w:val="center"/>
      </w:pPr>
      <w:r>
        <w:t>РАБОТНИКОВ УЧРЕЖДЕНИЯ, ЗАНИМАЮЩИХ ДОЛЖНОСТИ СЛУЖАЩИХ</w:t>
      </w:r>
    </w:p>
    <w:p w:rsidR="001E09F9" w:rsidRDefault="001E09F9" w:rsidP="007A67C5">
      <w:pPr>
        <w:jc w:val="center"/>
      </w:pPr>
    </w:p>
    <w:tbl>
      <w:tblPr>
        <w:tblStyle w:val="a6"/>
        <w:tblW w:w="9749" w:type="dxa"/>
        <w:tblLook w:val="04A0" w:firstRow="1" w:lastRow="0" w:firstColumn="1" w:lastColumn="0" w:noHBand="0" w:noVBand="1"/>
      </w:tblPr>
      <w:tblGrid>
        <w:gridCol w:w="7763"/>
        <w:gridCol w:w="1986"/>
      </w:tblGrid>
      <w:tr w:rsidR="007A67C5" w:rsidTr="007A67C5">
        <w:tc>
          <w:tcPr>
            <w:tcW w:w="7763" w:type="dxa"/>
          </w:tcPr>
          <w:p w:rsidR="007A67C5" w:rsidRDefault="007A67C5" w:rsidP="007A67C5">
            <w:pPr>
              <w:jc w:val="center"/>
            </w:pPr>
            <w:r>
              <w:t>Должности, относимые к профессиональным квалификационным группам</w:t>
            </w:r>
          </w:p>
        </w:tc>
        <w:tc>
          <w:tcPr>
            <w:tcW w:w="1986" w:type="dxa"/>
          </w:tcPr>
          <w:p w:rsidR="007A67C5" w:rsidRDefault="007A67C5" w:rsidP="007A67C5">
            <w:pPr>
              <w:jc w:val="center"/>
            </w:pPr>
            <w:r>
              <w:t>Оклад (руб.)</w:t>
            </w:r>
          </w:p>
        </w:tc>
      </w:tr>
      <w:tr w:rsidR="007A67C5" w:rsidTr="007A67C5">
        <w:tc>
          <w:tcPr>
            <w:tcW w:w="7763" w:type="dxa"/>
          </w:tcPr>
          <w:p w:rsidR="007A67C5" w:rsidRDefault="007A67C5" w:rsidP="007A67C5">
            <w:pPr>
              <w:jc w:val="both"/>
            </w:pPr>
            <w:r>
              <w:t xml:space="preserve">ПКГ «Должности </w:t>
            </w:r>
            <w:proofErr w:type="gramStart"/>
            <w:r>
              <w:t>технических исполнителей</w:t>
            </w:r>
            <w:proofErr w:type="gramEnd"/>
            <w:r>
              <w:t xml:space="preserve"> и артистов вспомогательно</w:t>
            </w:r>
            <w:r w:rsidR="00502315">
              <w:t>го состава и профессии рабочих»</w:t>
            </w:r>
          </w:p>
        </w:tc>
        <w:tc>
          <w:tcPr>
            <w:tcW w:w="1986" w:type="dxa"/>
          </w:tcPr>
          <w:p w:rsidR="007A67C5" w:rsidRDefault="00502315" w:rsidP="007A67C5">
            <w:pPr>
              <w:jc w:val="center"/>
            </w:pPr>
            <w:r>
              <w:t>4500</w:t>
            </w:r>
          </w:p>
        </w:tc>
      </w:tr>
      <w:tr w:rsidR="007A67C5" w:rsidTr="007A67C5">
        <w:tc>
          <w:tcPr>
            <w:tcW w:w="7763" w:type="dxa"/>
          </w:tcPr>
          <w:p w:rsidR="007A67C5" w:rsidRDefault="00502315" w:rsidP="007A67C5">
            <w:pPr>
              <w:jc w:val="both"/>
            </w:pPr>
            <w:r>
              <w:t xml:space="preserve">ПКГ «Должности работников культуры, искусства и кинематографии среднего </w:t>
            </w:r>
            <w:proofErr w:type="gramStart"/>
            <w:r>
              <w:t>таена</w:t>
            </w:r>
            <w:proofErr w:type="gramEnd"/>
            <w:r>
              <w:t>»</w:t>
            </w:r>
          </w:p>
          <w:p w:rsidR="00502315" w:rsidRDefault="00502315" w:rsidP="007A67C5">
            <w:pPr>
              <w:jc w:val="both"/>
            </w:pPr>
            <w:r>
              <w:t>- ведущий дискотек</w:t>
            </w:r>
          </w:p>
          <w:p w:rsidR="00502315" w:rsidRDefault="00502315" w:rsidP="007A67C5">
            <w:pPr>
              <w:jc w:val="both"/>
            </w:pPr>
            <w:r>
              <w:t>- культорганизатор</w:t>
            </w:r>
          </w:p>
        </w:tc>
        <w:tc>
          <w:tcPr>
            <w:tcW w:w="1986" w:type="dxa"/>
          </w:tcPr>
          <w:p w:rsidR="007A67C5" w:rsidRDefault="00502315" w:rsidP="007A67C5">
            <w:pPr>
              <w:jc w:val="center"/>
            </w:pPr>
            <w:r>
              <w:t>6000</w:t>
            </w:r>
          </w:p>
        </w:tc>
      </w:tr>
      <w:tr w:rsidR="007A67C5" w:rsidTr="007A67C5">
        <w:tc>
          <w:tcPr>
            <w:tcW w:w="7763" w:type="dxa"/>
          </w:tcPr>
          <w:p w:rsidR="007A67C5" w:rsidRDefault="00502315" w:rsidP="007A67C5">
            <w:pPr>
              <w:jc w:val="both"/>
            </w:pPr>
            <w:r>
              <w:t>ПКГ «Должности работников культуры, искусства и кинематографии ведущего звена»</w:t>
            </w:r>
          </w:p>
          <w:p w:rsidR="00502315" w:rsidRDefault="00502315" w:rsidP="007A67C5">
            <w:pPr>
              <w:jc w:val="both"/>
            </w:pPr>
            <w:r>
              <w:t>- методист</w:t>
            </w:r>
          </w:p>
          <w:p w:rsidR="00502315" w:rsidRDefault="00502315" w:rsidP="007A67C5">
            <w:pPr>
              <w:jc w:val="both"/>
            </w:pPr>
            <w:r>
              <w:t xml:space="preserve">- </w:t>
            </w:r>
            <w:r w:rsidR="00D57EFE">
              <w:t>киномеханник</w:t>
            </w:r>
          </w:p>
          <w:p w:rsidR="00502315" w:rsidRDefault="00502315" w:rsidP="007A67C5">
            <w:pPr>
              <w:jc w:val="both"/>
            </w:pPr>
            <w:r>
              <w:t>- звукооператор</w:t>
            </w:r>
          </w:p>
        </w:tc>
        <w:tc>
          <w:tcPr>
            <w:tcW w:w="1986" w:type="dxa"/>
          </w:tcPr>
          <w:p w:rsidR="007A67C5" w:rsidRDefault="00502315" w:rsidP="007A67C5">
            <w:pPr>
              <w:jc w:val="center"/>
            </w:pPr>
            <w:r>
              <w:t>6900</w:t>
            </w:r>
          </w:p>
        </w:tc>
      </w:tr>
      <w:tr w:rsidR="00502315" w:rsidTr="007A67C5">
        <w:tc>
          <w:tcPr>
            <w:tcW w:w="7763" w:type="dxa"/>
          </w:tcPr>
          <w:p w:rsidR="00502315" w:rsidRDefault="001E09F9" w:rsidP="007A67C5">
            <w:pPr>
              <w:jc w:val="both"/>
            </w:pPr>
            <w:r>
              <w:lastRenderedPageBreak/>
              <w:t>ПКГ «Должности руководящего состава учреждений культуры, искусства и кинематографии»</w:t>
            </w:r>
          </w:p>
          <w:p w:rsidR="001E09F9" w:rsidRDefault="001E09F9" w:rsidP="007A67C5">
            <w:pPr>
              <w:jc w:val="both"/>
            </w:pPr>
            <w:r>
              <w:t>- художественный руководитель</w:t>
            </w:r>
          </w:p>
        </w:tc>
        <w:tc>
          <w:tcPr>
            <w:tcW w:w="1986" w:type="dxa"/>
          </w:tcPr>
          <w:p w:rsidR="00502315" w:rsidRDefault="001E09F9" w:rsidP="007A67C5">
            <w:pPr>
              <w:jc w:val="center"/>
            </w:pPr>
            <w:r>
              <w:t>7900</w:t>
            </w:r>
          </w:p>
        </w:tc>
      </w:tr>
    </w:tbl>
    <w:p w:rsidR="007A67C5" w:rsidRPr="007A67C5" w:rsidRDefault="007A67C5" w:rsidP="007A67C5">
      <w:pPr>
        <w:jc w:val="center"/>
      </w:pPr>
    </w:p>
    <w:p w:rsidR="00036349" w:rsidRDefault="00036349" w:rsidP="00E171DE">
      <w:pPr>
        <w:jc w:val="both"/>
        <w:rPr>
          <w:sz w:val="28"/>
          <w:szCs w:val="28"/>
        </w:rPr>
      </w:pPr>
    </w:p>
    <w:p w:rsidR="00EE78F6" w:rsidRDefault="00EE78F6" w:rsidP="00E171DE">
      <w:pPr>
        <w:jc w:val="both"/>
        <w:rPr>
          <w:sz w:val="28"/>
          <w:szCs w:val="28"/>
        </w:rPr>
      </w:pPr>
    </w:p>
    <w:p w:rsidR="00EE78F6" w:rsidRPr="00E171DE" w:rsidRDefault="00EE78F6" w:rsidP="00E171DE">
      <w:pPr>
        <w:jc w:val="both"/>
        <w:rPr>
          <w:sz w:val="28"/>
          <w:szCs w:val="28"/>
        </w:rPr>
      </w:pPr>
    </w:p>
    <w:p w:rsidR="00426E56" w:rsidRDefault="00426E56" w:rsidP="00426E5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426E56" w:rsidRPr="00E171DE" w:rsidRDefault="00426E56" w:rsidP="00426E56">
      <w:pPr>
        <w:jc w:val="both"/>
        <w:rPr>
          <w:color w:val="000000"/>
          <w:sz w:val="28"/>
          <w:szCs w:val="28"/>
        </w:rPr>
      </w:pPr>
    </w:p>
    <w:p w:rsidR="00426E56" w:rsidRPr="00E171DE" w:rsidRDefault="00426E56" w:rsidP="00426E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71DE">
        <w:rPr>
          <w:color w:val="000000"/>
          <w:sz w:val="28"/>
          <w:szCs w:val="28"/>
        </w:rPr>
        <w:t>Перечень должностей работников Учреждения,</w:t>
      </w:r>
    </w:p>
    <w:p w:rsidR="00426E56" w:rsidRPr="00E171DE" w:rsidRDefault="00426E56" w:rsidP="00426E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71DE">
        <w:rPr>
          <w:color w:val="000000"/>
          <w:sz w:val="28"/>
          <w:szCs w:val="28"/>
        </w:rPr>
        <w:t>которым</w:t>
      </w:r>
      <w:r w:rsidRPr="00E171DE">
        <w:rPr>
          <w:sz w:val="28"/>
          <w:szCs w:val="28"/>
        </w:rPr>
        <w:t xml:space="preserve"> </w:t>
      </w:r>
      <w:r w:rsidRPr="00E171DE">
        <w:rPr>
          <w:color w:val="000000"/>
          <w:sz w:val="28"/>
          <w:szCs w:val="28"/>
        </w:rPr>
        <w:t>устанавливается повышенный на 25 процентов размер окладов</w:t>
      </w:r>
    </w:p>
    <w:p w:rsidR="00426E56" w:rsidRPr="00E171DE" w:rsidRDefault="00426E56" w:rsidP="00426E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71DE">
        <w:rPr>
          <w:color w:val="000000"/>
          <w:sz w:val="28"/>
          <w:szCs w:val="28"/>
        </w:rPr>
        <w:t>за работу в</w:t>
      </w:r>
      <w:r w:rsidRPr="00E171DE">
        <w:rPr>
          <w:sz w:val="28"/>
          <w:szCs w:val="28"/>
        </w:rPr>
        <w:t xml:space="preserve"> </w:t>
      </w:r>
      <w:r w:rsidRPr="00E171DE">
        <w:rPr>
          <w:color w:val="000000"/>
          <w:sz w:val="28"/>
          <w:szCs w:val="28"/>
        </w:rPr>
        <w:t>сельских населенных пунктах</w:t>
      </w:r>
    </w:p>
    <w:p w:rsidR="00426E56" w:rsidRPr="00E171DE" w:rsidRDefault="00426E56" w:rsidP="00426E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E4D" w:rsidRPr="00BC1E4D" w:rsidRDefault="00BC1E4D" w:rsidP="00BC1E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1E4D">
        <w:rPr>
          <w:color w:val="000000"/>
          <w:sz w:val="28"/>
          <w:szCs w:val="28"/>
        </w:rPr>
        <w:t>1. Директор структурного подразделения.</w:t>
      </w:r>
    </w:p>
    <w:p w:rsidR="00BC1E4D" w:rsidRPr="00BC1E4D" w:rsidRDefault="00BC1E4D" w:rsidP="00BC1E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C1E4D">
        <w:rPr>
          <w:color w:val="000000"/>
          <w:sz w:val="28"/>
          <w:szCs w:val="28"/>
        </w:rPr>
        <w:t>2. Начальники (заведующие) отделов.</w:t>
      </w:r>
    </w:p>
    <w:p w:rsidR="00BC1E4D" w:rsidRPr="00BC1E4D" w:rsidRDefault="00BC1E4D" w:rsidP="00BC1E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1E4D">
        <w:rPr>
          <w:color w:val="000000"/>
          <w:sz w:val="28"/>
          <w:szCs w:val="28"/>
        </w:rPr>
        <w:t>3. Заведующие секторами, филиалами, службами, объектами досуговой работы.</w:t>
      </w:r>
    </w:p>
    <w:p w:rsidR="00BC1E4D" w:rsidRPr="00BC1E4D" w:rsidRDefault="00BC1E4D" w:rsidP="00BC1E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1E4D">
        <w:rPr>
          <w:color w:val="000000"/>
          <w:sz w:val="28"/>
          <w:szCs w:val="28"/>
        </w:rPr>
        <w:t xml:space="preserve">4. </w:t>
      </w:r>
      <w:proofErr w:type="gramStart"/>
      <w:r w:rsidRPr="00BC1E4D">
        <w:rPr>
          <w:color w:val="000000"/>
          <w:sz w:val="28"/>
          <w:szCs w:val="28"/>
        </w:rPr>
        <w:t xml:space="preserve">Главный    инженер,    хранитель    фондов,    художник,    режиссер, хормейстер, балетмейстер, библиотекарь, </w:t>
      </w:r>
      <w:r w:rsidRPr="00BC1E4D">
        <w:rPr>
          <w:b/>
          <w:color w:val="000000"/>
          <w:sz w:val="28"/>
          <w:szCs w:val="28"/>
        </w:rPr>
        <w:t>ведущий библиотекарь</w:t>
      </w:r>
      <w:r w:rsidRPr="00BC1E4D">
        <w:rPr>
          <w:color w:val="000000"/>
          <w:sz w:val="28"/>
          <w:szCs w:val="28"/>
        </w:rPr>
        <w:t>, библиограф, администратор.</w:t>
      </w:r>
      <w:proofErr w:type="gramEnd"/>
    </w:p>
    <w:p w:rsidR="00BC1E4D" w:rsidRPr="00BC1E4D" w:rsidRDefault="00BC1E4D" w:rsidP="00BC1E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1E4D">
        <w:rPr>
          <w:color w:val="000000"/>
          <w:sz w:val="28"/>
          <w:szCs w:val="28"/>
        </w:rPr>
        <w:t xml:space="preserve">5. </w:t>
      </w:r>
      <w:r w:rsidRPr="00BC1E4D">
        <w:rPr>
          <w:b/>
          <w:color w:val="000000"/>
          <w:sz w:val="28"/>
          <w:szCs w:val="28"/>
        </w:rPr>
        <w:t>Художественный руководитель</w:t>
      </w:r>
      <w:r w:rsidRPr="00BC1E4D">
        <w:rPr>
          <w:color w:val="000000"/>
          <w:sz w:val="28"/>
          <w:szCs w:val="28"/>
        </w:rPr>
        <w:t>.</w:t>
      </w:r>
    </w:p>
    <w:p w:rsidR="00BC1E4D" w:rsidRPr="00BC1E4D" w:rsidRDefault="00BC1E4D" w:rsidP="00BC1E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1E4D">
        <w:rPr>
          <w:color w:val="000000"/>
          <w:sz w:val="28"/>
          <w:szCs w:val="28"/>
        </w:rPr>
        <w:t xml:space="preserve">6. </w:t>
      </w:r>
      <w:proofErr w:type="gramStart"/>
      <w:r w:rsidRPr="00BC1E4D">
        <w:rPr>
          <w:color w:val="000000"/>
          <w:sz w:val="28"/>
          <w:szCs w:val="28"/>
        </w:rPr>
        <w:t xml:space="preserve">Специалисты всех категорий: научный сотрудник, </w:t>
      </w:r>
      <w:r w:rsidRPr="00BC1E4D">
        <w:rPr>
          <w:b/>
          <w:color w:val="000000"/>
          <w:sz w:val="28"/>
          <w:szCs w:val="28"/>
        </w:rPr>
        <w:t>методист</w:t>
      </w:r>
      <w:r w:rsidRPr="00BC1E4D">
        <w:rPr>
          <w:color w:val="000000"/>
          <w:sz w:val="28"/>
          <w:szCs w:val="28"/>
        </w:rPr>
        <w:t xml:space="preserve">, редактор, библиотекарь, библиограф, лектор, экскурсовод, администратор, инструктор, режиссер,   дирижер,   балетмейстер,   хормейстер,   артист,   </w:t>
      </w:r>
      <w:r w:rsidRPr="00BC1E4D">
        <w:rPr>
          <w:b/>
          <w:color w:val="000000"/>
          <w:sz w:val="28"/>
          <w:szCs w:val="28"/>
        </w:rPr>
        <w:t>культорганизатор</w:t>
      </w:r>
      <w:r w:rsidRPr="00BC1E4D">
        <w:rPr>
          <w:color w:val="000000"/>
          <w:sz w:val="28"/>
          <w:szCs w:val="28"/>
        </w:rPr>
        <w:t xml:space="preserve">, организатор    экскурсий,    распорядитель    танцевальных    вечеров,    </w:t>
      </w:r>
      <w:r w:rsidRPr="00BC1E4D">
        <w:rPr>
          <w:b/>
          <w:color w:val="000000"/>
          <w:sz w:val="28"/>
          <w:szCs w:val="28"/>
        </w:rPr>
        <w:t>ведущий дискотеки</w:t>
      </w:r>
      <w:r w:rsidRPr="00BC1E4D">
        <w:rPr>
          <w:color w:val="000000"/>
          <w:sz w:val="28"/>
          <w:szCs w:val="28"/>
        </w:rPr>
        <w:t xml:space="preserve">,      </w:t>
      </w:r>
      <w:r w:rsidRPr="00BC1E4D">
        <w:rPr>
          <w:b/>
          <w:color w:val="000000"/>
          <w:sz w:val="28"/>
          <w:szCs w:val="28"/>
        </w:rPr>
        <w:t xml:space="preserve">аккомпаниатор </w:t>
      </w:r>
      <w:r w:rsidRPr="00BC1E4D">
        <w:rPr>
          <w:color w:val="000000"/>
          <w:sz w:val="28"/>
          <w:szCs w:val="28"/>
        </w:rPr>
        <w:t xml:space="preserve">     (аккомпаниатор-концертмейстер),      инженер, экономист,    </w:t>
      </w:r>
      <w:r w:rsidRPr="00BC1E4D">
        <w:rPr>
          <w:b/>
          <w:color w:val="000000"/>
          <w:sz w:val="28"/>
          <w:szCs w:val="28"/>
        </w:rPr>
        <w:t>бухгалтер</w:t>
      </w:r>
      <w:r w:rsidRPr="00BC1E4D">
        <w:rPr>
          <w:color w:val="000000"/>
          <w:sz w:val="28"/>
          <w:szCs w:val="28"/>
        </w:rPr>
        <w:t xml:space="preserve">,    архитектор,    техник,    мастер,    ученый    секретарь, </w:t>
      </w:r>
      <w:r w:rsidRPr="00BC1E4D">
        <w:rPr>
          <w:b/>
          <w:color w:val="000000"/>
          <w:sz w:val="28"/>
          <w:szCs w:val="28"/>
        </w:rPr>
        <w:t>художник</w:t>
      </w:r>
      <w:r w:rsidRPr="00BC1E4D">
        <w:rPr>
          <w:color w:val="000000"/>
          <w:sz w:val="28"/>
          <w:szCs w:val="28"/>
        </w:rPr>
        <w:t>, художник-оформитель, педагог-организатор воспитательной работы с   детьми   и   подростками;   руководители   студий,   коллективов,   кружков, любительских    объединений,    клубов    по    интересам,    музыкальной    части дискотеки;</w:t>
      </w:r>
      <w:proofErr w:type="gramEnd"/>
      <w:r w:rsidRPr="00BC1E4D">
        <w:rPr>
          <w:color w:val="000000"/>
          <w:sz w:val="28"/>
          <w:szCs w:val="28"/>
        </w:rPr>
        <w:t xml:space="preserve">   художник-постановщик,   заведующий   художественной   частью, технолог информационных систем, юрисконсульт и другие специалисты, предусмотренные квалификационным справочником (</w:t>
      </w:r>
      <w:r w:rsidRPr="00BC1E4D">
        <w:rPr>
          <w:b/>
          <w:color w:val="000000"/>
          <w:sz w:val="28"/>
          <w:szCs w:val="28"/>
        </w:rPr>
        <w:t>звукооператор</w:t>
      </w:r>
      <w:r w:rsidRPr="00BC1E4D">
        <w:rPr>
          <w:color w:val="000000"/>
          <w:sz w:val="28"/>
          <w:szCs w:val="28"/>
        </w:rPr>
        <w:t>).</w:t>
      </w:r>
    </w:p>
    <w:p w:rsidR="00BC1E4D" w:rsidRPr="00BC1E4D" w:rsidRDefault="00BC1E4D" w:rsidP="00BC1E4D">
      <w:pPr>
        <w:jc w:val="both"/>
        <w:rPr>
          <w:color w:val="000000"/>
          <w:sz w:val="28"/>
          <w:szCs w:val="28"/>
        </w:rPr>
      </w:pPr>
      <w:r w:rsidRPr="00BC1E4D">
        <w:rPr>
          <w:color w:val="000000"/>
          <w:sz w:val="28"/>
          <w:szCs w:val="28"/>
        </w:rPr>
        <w:t xml:space="preserve">7. </w:t>
      </w:r>
      <w:r w:rsidRPr="00BC1E4D">
        <w:rPr>
          <w:b/>
          <w:color w:val="000000"/>
          <w:sz w:val="28"/>
          <w:szCs w:val="28"/>
        </w:rPr>
        <w:t>Киномеханики</w:t>
      </w:r>
      <w:r w:rsidRPr="00BC1E4D">
        <w:rPr>
          <w:color w:val="000000"/>
          <w:sz w:val="28"/>
          <w:szCs w:val="28"/>
        </w:rPr>
        <w:t>.</w:t>
      </w:r>
    </w:p>
    <w:p w:rsidR="00BC1E4D" w:rsidRPr="00BC1E4D" w:rsidRDefault="00BC1E4D" w:rsidP="00BC1E4D">
      <w:pPr>
        <w:jc w:val="both"/>
        <w:rPr>
          <w:sz w:val="28"/>
          <w:szCs w:val="28"/>
          <w:lang w:eastAsia="ar-SA"/>
        </w:rPr>
      </w:pPr>
      <w:r w:rsidRPr="00BC1E4D">
        <w:rPr>
          <w:color w:val="000000"/>
          <w:sz w:val="28"/>
          <w:szCs w:val="28"/>
        </w:rPr>
        <w:t>8. Инструктор по спорту.</w:t>
      </w: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EE78F6" w:rsidRDefault="00EE78F6" w:rsidP="00426E56">
      <w:pPr>
        <w:jc w:val="right"/>
        <w:rPr>
          <w:sz w:val="28"/>
          <w:szCs w:val="28"/>
        </w:rPr>
      </w:pPr>
    </w:p>
    <w:p w:rsidR="008C28AC" w:rsidRDefault="008C28AC" w:rsidP="00426E56">
      <w:pPr>
        <w:jc w:val="right"/>
        <w:rPr>
          <w:sz w:val="28"/>
          <w:szCs w:val="28"/>
        </w:rPr>
      </w:pPr>
    </w:p>
    <w:p w:rsidR="00426E56" w:rsidRPr="00426E56" w:rsidRDefault="00426E56" w:rsidP="00426E56">
      <w:pPr>
        <w:jc w:val="right"/>
        <w:rPr>
          <w:sz w:val="28"/>
          <w:szCs w:val="28"/>
        </w:rPr>
      </w:pPr>
      <w:r w:rsidRPr="00426E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26E56" w:rsidRDefault="00426E56" w:rsidP="00426E56">
      <w:pPr>
        <w:jc w:val="right"/>
      </w:pPr>
    </w:p>
    <w:p w:rsidR="00426E56" w:rsidRDefault="00963D3B" w:rsidP="00426E56">
      <w:pPr>
        <w:jc w:val="center"/>
      </w:pPr>
      <w:r>
        <w:t xml:space="preserve">МИНИМАЛЬНЫЕ </w:t>
      </w:r>
      <w:r w:rsidR="00426E56">
        <w:t>РАЗМЕРЫ ДОЛЖНОСТНЫХ ОКЛАДОВ</w:t>
      </w:r>
    </w:p>
    <w:p w:rsidR="00426E56" w:rsidRDefault="00426E56" w:rsidP="00426E56">
      <w:pPr>
        <w:jc w:val="center"/>
      </w:pPr>
      <w:r>
        <w:t>РАБОТНИКОВ,</w:t>
      </w:r>
      <w:r w:rsidR="0055565F">
        <w:t xml:space="preserve"> </w:t>
      </w:r>
      <w:r>
        <w:t xml:space="preserve">ОСУЩЕСТВЛЯЮЩИХ ДЕЯТЕЛЬНОСТЬ ПО ОБЩЕОТРАСЛЕВЫМ ДОЛЖНОСТЯМ </w:t>
      </w:r>
      <w:r w:rsidR="00F76922">
        <w:t xml:space="preserve">РУКОВОДИТЕЛЕЙ, СПЕЦИАЛИСТОВ И </w:t>
      </w:r>
      <w:r>
        <w:t>СЛУЖАЩИХ</w:t>
      </w:r>
    </w:p>
    <w:p w:rsidR="00426E56" w:rsidRDefault="00426E56" w:rsidP="00426E56">
      <w:pPr>
        <w:jc w:val="center"/>
      </w:pPr>
    </w:p>
    <w:tbl>
      <w:tblPr>
        <w:tblStyle w:val="a6"/>
        <w:tblW w:w="9749" w:type="dxa"/>
        <w:tblLook w:val="04A0" w:firstRow="1" w:lastRow="0" w:firstColumn="1" w:lastColumn="0" w:noHBand="0" w:noVBand="1"/>
      </w:tblPr>
      <w:tblGrid>
        <w:gridCol w:w="7763"/>
        <w:gridCol w:w="1986"/>
      </w:tblGrid>
      <w:tr w:rsidR="00426E56" w:rsidTr="0055565F">
        <w:tc>
          <w:tcPr>
            <w:tcW w:w="7763" w:type="dxa"/>
          </w:tcPr>
          <w:p w:rsidR="00426E56" w:rsidRDefault="00426E56" w:rsidP="0055565F">
            <w:pPr>
              <w:jc w:val="center"/>
            </w:pPr>
            <w:r>
              <w:t>Должности, относимые к профессиональным квалификационным группам</w:t>
            </w:r>
          </w:p>
        </w:tc>
        <w:tc>
          <w:tcPr>
            <w:tcW w:w="1986" w:type="dxa"/>
          </w:tcPr>
          <w:p w:rsidR="00426E56" w:rsidRDefault="00426E56" w:rsidP="0055565F">
            <w:pPr>
              <w:jc w:val="center"/>
            </w:pPr>
            <w:r>
              <w:t>Оклад (руб.)</w:t>
            </w:r>
          </w:p>
        </w:tc>
      </w:tr>
      <w:tr w:rsidR="00426E56" w:rsidTr="0055565F">
        <w:tc>
          <w:tcPr>
            <w:tcW w:w="7763" w:type="dxa"/>
          </w:tcPr>
          <w:p w:rsidR="00426E56" w:rsidRDefault="00426E56" w:rsidP="00723754">
            <w:pPr>
              <w:jc w:val="both"/>
            </w:pPr>
            <w:r>
              <w:t>ПКГ «</w:t>
            </w:r>
            <w:r w:rsidR="00723754">
              <w:t>Общеотраслевые должности служащих первого уровня</w:t>
            </w:r>
            <w:r>
              <w:t>»</w:t>
            </w:r>
          </w:p>
        </w:tc>
        <w:tc>
          <w:tcPr>
            <w:tcW w:w="1986" w:type="dxa"/>
          </w:tcPr>
          <w:p w:rsidR="00426E56" w:rsidRDefault="00723754" w:rsidP="0055565F">
            <w:pPr>
              <w:jc w:val="center"/>
            </w:pPr>
            <w:r>
              <w:t>2800</w:t>
            </w:r>
          </w:p>
        </w:tc>
      </w:tr>
      <w:tr w:rsidR="00426E56" w:rsidTr="0055565F">
        <w:tc>
          <w:tcPr>
            <w:tcW w:w="7763" w:type="dxa"/>
          </w:tcPr>
          <w:p w:rsidR="00426E56" w:rsidRDefault="00426E56" w:rsidP="0055565F">
            <w:pPr>
              <w:jc w:val="both"/>
            </w:pPr>
            <w:r>
              <w:t>ПКГ «</w:t>
            </w:r>
            <w:r w:rsidR="00723754">
              <w:t>Общеотраслевые должности служащих второго уровня</w:t>
            </w:r>
            <w:r>
              <w:t>»</w:t>
            </w:r>
          </w:p>
          <w:p w:rsidR="00426E56" w:rsidRDefault="00426E56" w:rsidP="00723754">
            <w:pPr>
              <w:jc w:val="both"/>
            </w:pPr>
            <w:r>
              <w:t xml:space="preserve">- </w:t>
            </w:r>
            <w:r w:rsidR="00723754">
              <w:t>художник</w:t>
            </w:r>
          </w:p>
        </w:tc>
        <w:tc>
          <w:tcPr>
            <w:tcW w:w="1986" w:type="dxa"/>
          </w:tcPr>
          <w:p w:rsidR="00426E56" w:rsidRDefault="00723754" w:rsidP="0055565F">
            <w:pPr>
              <w:jc w:val="center"/>
            </w:pPr>
            <w:r>
              <w:t>4200</w:t>
            </w:r>
          </w:p>
        </w:tc>
      </w:tr>
      <w:tr w:rsidR="00426E56" w:rsidTr="0055565F">
        <w:tc>
          <w:tcPr>
            <w:tcW w:w="7763" w:type="dxa"/>
          </w:tcPr>
          <w:p w:rsidR="00426E56" w:rsidRDefault="00426E56" w:rsidP="0055565F">
            <w:pPr>
              <w:jc w:val="both"/>
            </w:pPr>
            <w:r>
              <w:t>ПКГ «</w:t>
            </w:r>
            <w:r w:rsidR="00723754">
              <w:t>Общеотраслевые должности служащих третьего уровня</w:t>
            </w:r>
            <w:r>
              <w:t>»</w:t>
            </w:r>
          </w:p>
          <w:p w:rsidR="00426E56" w:rsidRDefault="00426E56" w:rsidP="00723754">
            <w:pPr>
              <w:jc w:val="both"/>
            </w:pPr>
            <w:r>
              <w:t xml:space="preserve">- </w:t>
            </w:r>
            <w:r w:rsidR="00723754">
              <w:t>бухгалтер</w:t>
            </w:r>
          </w:p>
          <w:p w:rsidR="00723754" w:rsidRDefault="00723754" w:rsidP="00723754">
            <w:pPr>
              <w:jc w:val="both"/>
            </w:pPr>
            <w:r>
              <w:t>- технолог информационных систем</w:t>
            </w:r>
          </w:p>
          <w:p w:rsidR="00723754" w:rsidRDefault="00723754" w:rsidP="00723754">
            <w:pPr>
              <w:jc w:val="both"/>
            </w:pPr>
            <w:r>
              <w:t>- электромеханик</w:t>
            </w:r>
          </w:p>
        </w:tc>
        <w:tc>
          <w:tcPr>
            <w:tcW w:w="1986" w:type="dxa"/>
          </w:tcPr>
          <w:p w:rsidR="00426E56" w:rsidRDefault="00723754" w:rsidP="0055565F">
            <w:pPr>
              <w:jc w:val="center"/>
            </w:pPr>
            <w:r>
              <w:t>6200</w:t>
            </w:r>
          </w:p>
        </w:tc>
      </w:tr>
    </w:tbl>
    <w:p w:rsidR="00036349" w:rsidRPr="00E171DE" w:rsidRDefault="00036349" w:rsidP="00E171DE">
      <w:pPr>
        <w:jc w:val="both"/>
        <w:rPr>
          <w:sz w:val="28"/>
          <w:szCs w:val="28"/>
        </w:rPr>
      </w:pPr>
    </w:p>
    <w:p w:rsidR="00EE78F6" w:rsidRDefault="00EE78F6" w:rsidP="00F76922">
      <w:pPr>
        <w:jc w:val="right"/>
        <w:rPr>
          <w:sz w:val="28"/>
          <w:szCs w:val="28"/>
        </w:rPr>
      </w:pPr>
    </w:p>
    <w:p w:rsidR="00EE78F6" w:rsidRDefault="00EE78F6" w:rsidP="00F76922">
      <w:pPr>
        <w:jc w:val="right"/>
        <w:rPr>
          <w:sz w:val="28"/>
          <w:szCs w:val="28"/>
        </w:rPr>
      </w:pPr>
    </w:p>
    <w:p w:rsidR="00F76922" w:rsidRPr="00426E56" w:rsidRDefault="00F76922" w:rsidP="00F76922">
      <w:pPr>
        <w:jc w:val="right"/>
        <w:rPr>
          <w:sz w:val="28"/>
          <w:szCs w:val="28"/>
        </w:rPr>
      </w:pPr>
      <w:r w:rsidRPr="00426E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76922" w:rsidRDefault="00F76922" w:rsidP="00F76922">
      <w:pPr>
        <w:jc w:val="right"/>
      </w:pPr>
    </w:p>
    <w:p w:rsidR="00F76922" w:rsidRDefault="00963D3B" w:rsidP="00F76922">
      <w:pPr>
        <w:jc w:val="center"/>
      </w:pPr>
      <w:r>
        <w:t xml:space="preserve">МИНИМАЛЬНЫЕ </w:t>
      </w:r>
      <w:r w:rsidR="00F76922">
        <w:t>РАЗМЕРЫ ДОЛЖНОСТНЫХ ОКЛАДОВ</w:t>
      </w:r>
    </w:p>
    <w:p w:rsidR="00F76922" w:rsidRDefault="00F76922" w:rsidP="00F76922">
      <w:pPr>
        <w:jc w:val="center"/>
      </w:pPr>
      <w:r>
        <w:t>РАБОТНИКОВ, ОСУЩЕСТВЛЯЮЩИХ ДЕЯТЕЛЬНОСТЬ ПО ОБЩЕОТРАСЛЕВЫМ ДОЛЖНОСТЯМ ПРОФЕССИЯМ РАБОЧИХ</w:t>
      </w:r>
    </w:p>
    <w:p w:rsidR="00F76922" w:rsidRDefault="00F76922" w:rsidP="00F76922">
      <w:pPr>
        <w:jc w:val="center"/>
      </w:pPr>
    </w:p>
    <w:tbl>
      <w:tblPr>
        <w:tblStyle w:val="a6"/>
        <w:tblW w:w="9749" w:type="dxa"/>
        <w:tblLook w:val="04A0" w:firstRow="1" w:lastRow="0" w:firstColumn="1" w:lastColumn="0" w:noHBand="0" w:noVBand="1"/>
      </w:tblPr>
      <w:tblGrid>
        <w:gridCol w:w="7763"/>
        <w:gridCol w:w="1986"/>
      </w:tblGrid>
      <w:tr w:rsidR="00F76922" w:rsidTr="005B574C">
        <w:tc>
          <w:tcPr>
            <w:tcW w:w="7763" w:type="dxa"/>
          </w:tcPr>
          <w:p w:rsidR="00F76922" w:rsidRDefault="00F76922" w:rsidP="005B574C">
            <w:pPr>
              <w:jc w:val="center"/>
            </w:pPr>
            <w:r>
              <w:t>Должности, относимые к профессиональным квалификационным группам</w:t>
            </w:r>
          </w:p>
        </w:tc>
        <w:tc>
          <w:tcPr>
            <w:tcW w:w="1986" w:type="dxa"/>
          </w:tcPr>
          <w:p w:rsidR="00F76922" w:rsidRDefault="00F76922" w:rsidP="005B574C">
            <w:pPr>
              <w:jc w:val="center"/>
            </w:pPr>
            <w:r>
              <w:t>Оклад (руб.)</w:t>
            </w:r>
          </w:p>
        </w:tc>
      </w:tr>
      <w:tr w:rsidR="00F76922" w:rsidTr="005B574C">
        <w:tc>
          <w:tcPr>
            <w:tcW w:w="7763" w:type="dxa"/>
          </w:tcPr>
          <w:p w:rsidR="00F76922" w:rsidRDefault="00F76922" w:rsidP="00F76922">
            <w:pPr>
              <w:jc w:val="both"/>
            </w:pPr>
            <w:r>
              <w:t>ПКГ «Общеотраслевые профессии рабочих первого уровня»</w:t>
            </w:r>
          </w:p>
          <w:p w:rsidR="00F76922" w:rsidRDefault="00F76922" w:rsidP="00F76922">
            <w:pPr>
              <w:jc w:val="both"/>
            </w:pPr>
            <w:r>
              <w:t>- кассир билетный</w:t>
            </w:r>
          </w:p>
          <w:p w:rsidR="00F76922" w:rsidRDefault="00F76922" w:rsidP="00F76922">
            <w:pPr>
              <w:jc w:val="both"/>
            </w:pPr>
            <w:r>
              <w:t>- уборщица</w:t>
            </w:r>
          </w:p>
        </w:tc>
        <w:tc>
          <w:tcPr>
            <w:tcW w:w="1986" w:type="dxa"/>
          </w:tcPr>
          <w:p w:rsidR="00F76922" w:rsidRDefault="00F76922" w:rsidP="005B574C">
            <w:pPr>
              <w:jc w:val="center"/>
            </w:pPr>
            <w:r>
              <w:t>2800</w:t>
            </w:r>
          </w:p>
        </w:tc>
      </w:tr>
      <w:tr w:rsidR="00F76922" w:rsidTr="005B574C">
        <w:tc>
          <w:tcPr>
            <w:tcW w:w="7763" w:type="dxa"/>
          </w:tcPr>
          <w:p w:rsidR="00F76922" w:rsidRDefault="00F76922" w:rsidP="005B574C">
            <w:pPr>
              <w:jc w:val="both"/>
            </w:pPr>
            <w:r>
              <w:t>ПКГ «</w:t>
            </w:r>
            <w:r w:rsidR="00DA2200">
              <w:t>Общеотраслевые профессии рабочих второго уровня</w:t>
            </w:r>
            <w:r>
              <w:t>»</w:t>
            </w:r>
          </w:p>
          <w:p w:rsidR="00F76922" w:rsidRDefault="00F76922" w:rsidP="00DA2200">
            <w:pPr>
              <w:jc w:val="both"/>
            </w:pPr>
            <w:r>
              <w:t xml:space="preserve">- </w:t>
            </w:r>
            <w:r w:rsidR="00DA2200">
              <w:t>кочегар</w:t>
            </w:r>
          </w:p>
          <w:p w:rsidR="00DA2200" w:rsidRDefault="00DA2200" w:rsidP="00DA2200">
            <w:pPr>
              <w:jc w:val="both"/>
            </w:pPr>
            <w:r>
              <w:t>- водитель</w:t>
            </w:r>
          </w:p>
        </w:tc>
        <w:tc>
          <w:tcPr>
            <w:tcW w:w="1986" w:type="dxa"/>
          </w:tcPr>
          <w:p w:rsidR="00F76922" w:rsidRDefault="00DA2200" w:rsidP="005B574C">
            <w:pPr>
              <w:jc w:val="center"/>
            </w:pPr>
            <w:r>
              <w:t>3100</w:t>
            </w:r>
          </w:p>
        </w:tc>
      </w:tr>
    </w:tbl>
    <w:p w:rsidR="00F76922" w:rsidRPr="00E171DE" w:rsidRDefault="00F76922" w:rsidP="00F76922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Pr="00E171DE" w:rsidRDefault="00036349" w:rsidP="00E171DE">
      <w:pPr>
        <w:jc w:val="both"/>
        <w:rPr>
          <w:sz w:val="28"/>
          <w:szCs w:val="28"/>
        </w:rPr>
      </w:pPr>
    </w:p>
    <w:p w:rsidR="00036349" w:rsidRDefault="00036349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Default="00FA36B5" w:rsidP="00E171DE">
      <w:pPr>
        <w:jc w:val="both"/>
        <w:rPr>
          <w:sz w:val="28"/>
          <w:szCs w:val="28"/>
        </w:rPr>
      </w:pPr>
    </w:p>
    <w:p w:rsidR="00FA36B5" w:rsidRPr="00FA36B5" w:rsidRDefault="00FA36B5" w:rsidP="00FA36B5">
      <w:pPr>
        <w:jc w:val="right"/>
        <w:rPr>
          <w:sz w:val="28"/>
          <w:szCs w:val="28"/>
        </w:rPr>
      </w:pPr>
      <w:r w:rsidRPr="00FA36B5">
        <w:rPr>
          <w:sz w:val="28"/>
          <w:szCs w:val="28"/>
        </w:rPr>
        <w:t>Приложение</w:t>
      </w:r>
      <w:r w:rsidR="00411E99">
        <w:rPr>
          <w:sz w:val="28"/>
          <w:szCs w:val="28"/>
        </w:rPr>
        <w:t xml:space="preserve"> 5</w:t>
      </w:r>
      <w:r w:rsidRPr="00FA36B5">
        <w:rPr>
          <w:sz w:val="28"/>
          <w:szCs w:val="28"/>
        </w:rPr>
        <w:t xml:space="preserve"> </w:t>
      </w:r>
    </w:p>
    <w:p w:rsidR="00FA36B5" w:rsidRPr="00FA36B5" w:rsidRDefault="00FA36B5" w:rsidP="00FA36B5">
      <w:pPr>
        <w:jc w:val="both"/>
        <w:rPr>
          <w:sz w:val="28"/>
          <w:szCs w:val="28"/>
        </w:rPr>
      </w:pPr>
    </w:p>
    <w:p w:rsidR="00FA36B5" w:rsidRPr="00FA36B5" w:rsidRDefault="00FA36B5" w:rsidP="00FA36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Критерии премирования работников МКУК «ДК ТСП»</w:t>
      </w:r>
    </w:p>
    <w:p w:rsidR="00FA36B5" w:rsidRPr="00FA36B5" w:rsidRDefault="00FA36B5" w:rsidP="00FA36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095"/>
        <w:gridCol w:w="1560"/>
      </w:tblGrid>
      <w:tr w:rsidR="00FA36B5" w:rsidRPr="00FA36B5" w:rsidTr="00EE78F6">
        <w:trPr>
          <w:trHeight w:val="100"/>
        </w:trPr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     Наименование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        должностей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Критерии оценки качества эффективности и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                      результатов труда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Достигнутые            показатели 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       (%)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Главный бухгалтер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Бухгалтер 2 категории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1.Соблюдение финансовой дисциплины.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2.Соблюдение сроков статистической и иной отчётности.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3.Отсутствие санкций со стороны проверяющих органов.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4.Оперативное предоставление запрашиваемой информации.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6.Обеспечение положительного имиджа и привлекательного художественно-эстетического образа МКУК «ДК ТСП».</w:t>
            </w:r>
          </w:p>
          <w:p w:rsidR="00FA36B5" w:rsidRPr="00FA36B5" w:rsidRDefault="00FA36B5" w:rsidP="00FA36B5">
            <w:pPr>
              <w:jc w:val="both"/>
            </w:pPr>
            <w:r w:rsidRPr="00FA36B5">
              <w:t>7.За качественное выполнение учреждением показателей деятельности, установленных муниципальным заданием.</w:t>
            </w:r>
          </w:p>
          <w:p w:rsidR="00FA36B5" w:rsidRPr="00FA36B5" w:rsidRDefault="00FA36B5" w:rsidP="00FA36B5">
            <w:r w:rsidRPr="00FA36B5">
              <w:t>8. Участие в разработке новых программ, положений иных внутренних локальных актов.</w:t>
            </w:r>
          </w:p>
          <w:p w:rsidR="00FA36B5" w:rsidRPr="00FA36B5" w:rsidRDefault="00FA36B5" w:rsidP="00FA36B5">
            <w:r w:rsidRPr="00FA36B5">
              <w:t xml:space="preserve">9.Подготовка экономических  расчетов. </w:t>
            </w:r>
          </w:p>
          <w:p w:rsidR="00FA36B5" w:rsidRDefault="00FA36B5" w:rsidP="00FA36B5">
            <w:pPr>
              <w:pBdr>
                <w:bottom w:val="single" w:sz="12" w:space="1" w:color="auto"/>
              </w:pBdr>
            </w:pPr>
            <w:r w:rsidRPr="00FA36B5">
              <w:t>10. За выполнение несвойственных должности функций.</w:t>
            </w:r>
          </w:p>
          <w:p w:rsidR="00411E99" w:rsidRPr="00411E99" w:rsidRDefault="00411E99" w:rsidP="00411E99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Художественный руководитель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1.Вовлечение молодёжи в социальную практику, включая патриотическое воспитание, пропаганду ЗОЖ.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2.Организация и проведение мероприятий с социально-незащищёнными слоями населения.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3.Обеспечение информационной открытости.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4.Качественное выполнение и перевыполнение плановых показателей по проведённым мероприятиям.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5.Выполнение плановых показателей по количеству клубных формирований и участников в них.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6.Персональная творческая активность в проводимых мероприятиях.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7.Организация работы по развитию творческих связей с предприятиями на территории сельского поселения.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8.Своевременная отчётность и предоставление запрашиваемой информации (отчёты, планы).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9.Обеспечение положительного имиджа и художественно-эстетического образа МКУК «ДК ТСП».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10.За выполнение несвойственных должности функций.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EE7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36B5">
              <w:rPr>
                <w:b/>
              </w:rPr>
              <w:t xml:space="preserve">      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Методист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1.Своевременное и качественное обеспечение учреждения информационным материалом по разработке и составлению сценариев мероприятий (в том числе фото и видео материалы).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 Инициатива, творчество и применение в работе личного вклада в проведении мероприятий.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lastRenderedPageBreak/>
              <w:t>3.Вовлечение молодёжи в социальную практику, включая патриотическое воспитание, пропаганду ЗОЖ.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4.Организация работы по развитию творческих связей с детскими учреждениями («Радуга», школа, </w:t>
            </w:r>
            <w:proofErr w:type="spellStart"/>
            <w:r w:rsidRPr="00FA36B5">
              <w:t>дет</w:t>
            </w:r>
            <w:proofErr w:type="gramStart"/>
            <w:r w:rsidRPr="00FA36B5">
              <w:t>.с</w:t>
            </w:r>
            <w:proofErr w:type="gramEnd"/>
            <w:r w:rsidRPr="00FA36B5">
              <w:t>ад</w:t>
            </w:r>
            <w:proofErr w:type="spellEnd"/>
            <w:r w:rsidRPr="00FA36B5">
              <w:t>).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5.Своевременная отчётность и предоставление запрашиваемой информации.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6.Обеспечение положительного имиджа и привлекательного художественно-эстетического образа МКУК «ДК ТСП».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7.Соблюдение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8. Подготовка и организация тематических  мастер-классов.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9. Учёт по повышению квалификации работников МКУК «ДК ТСП».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10.За выполнение несвойственных должности функций.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EE78F6" w:rsidRDefault="00EE78F6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lastRenderedPageBreak/>
              <w:t>Культорганизатор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1.Организация и проведение массовых мероприятий.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2.Участие в разработке и составлении сценариев.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3.Освоение и внедрение инновационных технологий работы, направленных на развитие учреждения.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4.Качественное выполнение нормативных показателей работы, </w:t>
            </w:r>
            <w:proofErr w:type="gramStart"/>
            <w:r w:rsidRPr="00FA36B5">
              <w:t>согласно</w:t>
            </w:r>
            <w:proofErr w:type="gramEnd"/>
            <w:r w:rsidRPr="00FA36B5">
              <w:t xml:space="preserve"> годового плана планируемых мероприятий.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6.Исполнение правил (норм, инструкций) использования вверенных ему технических средств.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7.Обеспечение положительного имиджа и привлекательного художественно-эстетического образа МКУК «ДК ТСП».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8.Своевременная отчётность и предоставление запрашиваемой информации.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9.Вовлечение молодёжи в социальную практику, включая патриотическое воспитание, пропаганду ЗОЖ.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10.За выполнение несвойственных должности функций.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Кинооператор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 Качество демонстрации фильмов.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 Соблюдение графика показа фильмов.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 Сотрудничество с детскими учреждениями («Радуга», школа, детский сад).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 Обеспечение положительного имиджа и привлекательного художественно-эстетического образа МКУК «ДК ТСП».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5.Освоение и внедрение инновационных технологий в работе.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6.За выполнение несвойственных должности функций.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7.Обеспечение информационной открытости.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8.Упреждение нарушений правил поведения посетителей в общественном месте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9.Степень корректности по отношению к посетителям </w:t>
            </w:r>
            <w:r w:rsidRPr="00FA36B5">
              <w:lastRenderedPageBreak/>
              <w:t>учреждения.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10.Своевременная отчётность и предоставление запрашиваемой информации.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lastRenderedPageBreak/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lastRenderedPageBreak/>
              <w:t>10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lastRenderedPageBreak/>
              <w:t>Кассир билетный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1.Обеспечение положительного имиджа и привлекательного художественно-эстетического образа МКУК «ДК ТСП».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2.Своевременная отчётность и предоставление запрашиваемой информации.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4.Упреждение нарушений правил поведения посетителей в общественном месте.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5.За выполнение несвойственных должности функций.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Ведущий дискотеки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1.Обеспечение работы музыкального оборудования без срывов.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2.Участие в музыкальных оформлениях  проводимых мероприятий.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4.Упреждение нарушений правил поведения посетителей в общественном месте</w:t>
            </w:r>
            <w:r w:rsidR="00EE78F6">
              <w:t>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 За выполнение несвойственных должности функций.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Художник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1.Проявление инициативы в художественном оформлении мероприятий.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2.Творческий и креативный подход к рабочему процессу.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3.Обеспечение положительного имиджа и привлекательного художественно-эстетического образа МКУК «ДК ТСП».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 За выполнение несвойственных должности функций.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20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EE78F6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Водитель 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jc w:val="both"/>
            </w:pPr>
            <w:r w:rsidRPr="00FA36B5">
              <w:t>1.Обеспечение бесперебойной работы автотранспорта.</w:t>
            </w:r>
          </w:p>
          <w:p w:rsidR="00FA36B5" w:rsidRPr="00FA36B5" w:rsidRDefault="00FA36B5" w:rsidP="00FA36B5">
            <w:pPr>
              <w:jc w:val="both"/>
            </w:pPr>
            <w:r w:rsidRPr="00FA36B5">
              <w:t>2.Дополнительный  объем работы, не связанной с выполнением основных обязанностей.</w:t>
            </w:r>
          </w:p>
          <w:p w:rsidR="00FA36B5" w:rsidRPr="00FA36B5" w:rsidRDefault="00FA36B5" w:rsidP="00FA36B5">
            <w:pPr>
              <w:jc w:val="both"/>
            </w:pPr>
            <w:r w:rsidRPr="00FA36B5">
              <w:t>3.Интенсивность и сложность труда.</w:t>
            </w:r>
          </w:p>
          <w:p w:rsidR="00FA36B5" w:rsidRPr="00FA36B5" w:rsidRDefault="00FA36B5" w:rsidP="00FA36B5">
            <w:pPr>
              <w:jc w:val="both"/>
            </w:pPr>
            <w:r w:rsidRPr="00FA36B5">
              <w:t xml:space="preserve">4.За выполнение </w:t>
            </w:r>
            <w:proofErr w:type="gramStart"/>
            <w:r w:rsidRPr="00FA36B5">
              <w:t>несвойственным</w:t>
            </w:r>
            <w:proofErr w:type="gramEnd"/>
            <w:r w:rsidRPr="00FA36B5">
              <w:t xml:space="preserve"> должности функций.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Электромеханик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jc w:val="both"/>
            </w:pPr>
            <w:r w:rsidRPr="00FA36B5">
              <w:t>1.Оперативность выполнения заявок по устранению технических неполадок.</w:t>
            </w:r>
          </w:p>
          <w:p w:rsidR="00FA36B5" w:rsidRPr="00FA36B5" w:rsidRDefault="00FA36B5" w:rsidP="00FA36B5">
            <w:pPr>
              <w:jc w:val="both"/>
            </w:pPr>
            <w:r w:rsidRPr="00FA36B5">
              <w:t>2.Дополнительный  объем работы, не связанной с выполнением основных обязанностей.</w:t>
            </w:r>
          </w:p>
          <w:p w:rsidR="00FA36B5" w:rsidRPr="00FA36B5" w:rsidRDefault="00FA36B5" w:rsidP="00FA36B5">
            <w:pPr>
              <w:jc w:val="both"/>
            </w:pPr>
            <w:r w:rsidRPr="00FA36B5">
              <w:lastRenderedPageBreak/>
              <w:t>3.Устранение аварийных ситуаций.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4.Обеспечение бесперебойной работы оборудования и техники</w:t>
            </w:r>
            <w:r w:rsidR="00EE78F6">
              <w:t>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5.Степень корректности по отношению к посетителям учреждения.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A36B5" w:rsidRPr="00FA36B5" w:rsidRDefault="00411E99" w:rsidP="00411E99">
            <w:pPr>
              <w:autoSpaceDE w:val="0"/>
              <w:autoSpaceDN w:val="0"/>
              <w:adjustRightInd w:val="0"/>
              <w:jc w:val="center"/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lastRenderedPageBreak/>
              <w:t>Звукооператор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1.Обеспечение бесперебойной работы оборудования и техники.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2.Наличие фонда музыкальных произведений (народных, классических, эстрадных) театральных шумов, тематических музыкальных подборок.</w:t>
            </w:r>
          </w:p>
          <w:p w:rsidR="00FA36B5" w:rsidRPr="00FA36B5" w:rsidRDefault="00FA36B5" w:rsidP="00FA36B5">
            <w:r w:rsidRPr="00FA36B5">
              <w:t>3.Работа в выходные и праздничные дни.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 xml:space="preserve">4.За выполнение </w:t>
            </w:r>
            <w:proofErr w:type="gramStart"/>
            <w:r w:rsidRPr="00FA36B5">
              <w:t>несвойственным</w:t>
            </w:r>
            <w:proofErr w:type="gramEnd"/>
            <w:r w:rsidRPr="00FA36B5">
              <w:t xml:space="preserve"> должности функций.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5.Соблюдение Правил внутреннего распорядка (трудовая дисциплина), техники безопасности, пожарной безопасности, охраны труда.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Pr="00FA36B5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1E99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A36B5" w:rsidRPr="00FA36B5" w:rsidRDefault="00411E99" w:rsidP="00411E99">
            <w:pPr>
              <w:autoSpaceDE w:val="0"/>
              <w:autoSpaceDN w:val="0"/>
              <w:adjustRightInd w:val="0"/>
              <w:jc w:val="center"/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Уборщица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jc w:val="both"/>
            </w:pPr>
            <w:r w:rsidRPr="00FA36B5">
              <w:t>1. Содержание учреждения в соответствии с требованиями СанПиН.</w:t>
            </w:r>
          </w:p>
          <w:p w:rsidR="00FA36B5" w:rsidRPr="00FA36B5" w:rsidRDefault="00FA36B5" w:rsidP="00FA36B5">
            <w:pPr>
              <w:jc w:val="both"/>
            </w:pPr>
            <w:r w:rsidRPr="00FA36B5">
              <w:t>2.Проведение генеральных уборок.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3.Дополнительный  объем работы, не связанной с выполнением основных обязанностей.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4.Соблюдение правил внутреннего трудового распорядка (трудовой дисциплины), техники безопасности, пожарной безопасности, охраны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5.Степень корректности по отношению к посетителям учреждения.</w:t>
            </w:r>
          </w:p>
          <w:p w:rsidR="00FA36B5" w:rsidRPr="00FA36B5" w:rsidRDefault="00FA36B5" w:rsidP="00FA36B5">
            <w:pPr>
              <w:jc w:val="both"/>
            </w:pPr>
            <w:r w:rsidRPr="00FA36B5">
              <w:t>6.Интенсивность и сложность труда.</w:t>
            </w:r>
          </w:p>
          <w:p w:rsidR="00FA36B5" w:rsidRPr="00FA36B5" w:rsidRDefault="00FA36B5" w:rsidP="00FA36B5">
            <w:pPr>
              <w:jc w:val="both"/>
            </w:pPr>
            <w:r w:rsidRPr="00FA36B5">
              <w:t>7.Работа в выходные и праздничные дни.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8.Упреждение нарушений правил поведения посетителей в общественном месте.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16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9E1265" w:rsidRDefault="009E126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6B5">
              <w:rPr>
                <w:b/>
              </w:rPr>
              <w:t>12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  <w:tr w:rsidR="00FA36B5" w:rsidRPr="00FA36B5" w:rsidTr="00EE78F6">
        <w:tc>
          <w:tcPr>
            <w:tcW w:w="2235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Технолог информационных систем</w:t>
            </w:r>
          </w:p>
        </w:tc>
        <w:tc>
          <w:tcPr>
            <w:tcW w:w="6095" w:type="dxa"/>
            <w:shd w:val="clear" w:color="auto" w:fill="auto"/>
          </w:tcPr>
          <w:p w:rsidR="00FA36B5" w:rsidRPr="00FA36B5" w:rsidRDefault="00FA36B5" w:rsidP="00FA36B5">
            <w:pPr>
              <w:jc w:val="both"/>
            </w:pPr>
            <w:r w:rsidRPr="00FA36B5">
              <w:t>1.Оперативность выполнения заявок по устранению технических неполадок.</w:t>
            </w:r>
          </w:p>
          <w:p w:rsidR="00FA36B5" w:rsidRPr="00FA36B5" w:rsidRDefault="00FA36B5" w:rsidP="00FA36B5">
            <w:pPr>
              <w:jc w:val="both"/>
            </w:pPr>
            <w:r w:rsidRPr="00FA36B5">
              <w:t>2.Дополнительный  объем работы, не связанной с выполнением основных обязанностей.</w:t>
            </w:r>
          </w:p>
          <w:p w:rsidR="00FA36B5" w:rsidRPr="00FA36B5" w:rsidRDefault="00FA36B5" w:rsidP="00FA36B5">
            <w:pPr>
              <w:jc w:val="both"/>
            </w:pPr>
            <w:r w:rsidRPr="00FA36B5">
              <w:t>3.Интенсивность и сложность труда.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4.Соблюдение правил внутреннего трудового распорядка (трудовой дисциплины), техники безопасности, пожарной безопасности, охраны труда.</w:t>
            </w:r>
          </w:p>
          <w:p w:rsidR="00FA36B5" w:rsidRDefault="00FA36B5" w:rsidP="00FA36B5">
            <w:pPr>
              <w:autoSpaceDE w:val="0"/>
              <w:autoSpaceDN w:val="0"/>
              <w:adjustRightInd w:val="0"/>
              <w:jc w:val="both"/>
            </w:pPr>
            <w:r w:rsidRPr="00FA36B5">
              <w:t>5.Обеспечение бесперебойной работы оборудования и техники.</w:t>
            </w:r>
          </w:p>
          <w:p w:rsidR="00411E99" w:rsidRPr="00411E99" w:rsidRDefault="00411E99" w:rsidP="00411E9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1E9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A36B5" w:rsidRPr="00FA36B5" w:rsidRDefault="00FA36B5" w:rsidP="00FA36B5">
            <w:pPr>
              <w:autoSpaceDE w:val="0"/>
              <w:autoSpaceDN w:val="0"/>
              <w:adjustRightInd w:val="0"/>
              <w:jc w:val="both"/>
            </w:pP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6B5" w:rsidRPr="00FA36B5">
              <w:rPr>
                <w:b/>
              </w:rPr>
              <w:t>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6B5" w:rsidRPr="00FA36B5">
              <w:rPr>
                <w:b/>
              </w:rPr>
              <w:t>0</w:t>
            </w: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6B5" w:rsidRPr="00FA36B5">
              <w:rPr>
                <w:b/>
              </w:rPr>
              <w:t>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Pr="00FA36B5" w:rsidRDefault="00411E99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6B5" w:rsidRPr="00FA36B5">
              <w:rPr>
                <w:b/>
              </w:rPr>
              <w:t>0</w:t>
            </w:r>
          </w:p>
          <w:p w:rsidR="00FA36B5" w:rsidRPr="00FA36B5" w:rsidRDefault="00FA36B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36B5" w:rsidRDefault="009E1265" w:rsidP="00FA3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6B5" w:rsidRPr="00FA36B5">
              <w:rPr>
                <w:b/>
              </w:rPr>
              <w:t>0</w:t>
            </w:r>
          </w:p>
          <w:p w:rsidR="00411E99" w:rsidRPr="00411E99" w:rsidRDefault="00411E99" w:rsidP="00FA3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E99">
              <w:rPr>
                <w:b/>
                <w:sz w:val="28"/>
                <w:szCs w:val="28"/>
              </w:rPr>
              <w:t>100</w:t>
            </w:r>
          </w:p>
        </w:tc>
      </w:tr>
    </w:tbl>
    <w:p w:rsidR="00FA36B5" w:rsidRPr="00FA36B5" w:rsidRDefault="00FA36B5" w:rsidP="00FA36B5">
      <w:pPr>
        <w:autoSpaceDE w:val="0"/>
        <w:autoSpaceDN w:val="0"/>
        <w:adjustRightInd w:val="0"/>
        <w:ind w:firstLine="540"/>
        <w:jc w:val="both"/>
      </w:pPr>
    </w:p>
    <w:p w:rsidR="00FA36B5" w:rsidRPr="00FA36B5" w:rsidRDefault="00FA36B5" w:rsidP="00E171DE">
      <w:pPr>
        <w:jc w:val="both"/>
      </w:pPr>
    </w:p>
    <w:p w:rsidR="00FA36B5" w:rsidRPr="00E171DE" w:rsidRDefault="00FA36B5" w:rsidP="00E171DE">
      <w:pPr>
        <w:jc w:val="both"/>
        <w:rPr>
          <w:sz w:val="28"/>
          <w:szCs w:val="28"/>
        </w:rPr>
      </w:pPr>
    </w:p>
    <w:sectPr w:rsidR="00FA36B5" w:rsidRPr="00E171DE" w:rsidSect="007E1F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E0"/>
    <w:multiLevelType w:val="hybridMultilevel"/>
    <w:tmpl w:val="472CC8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283D10"/>
    <w:multiLevelType w:val="hybridMultilevel"/>
    <w:tmpl w:val="6A12B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634A2"/>
    <w:multiLevelType w:val="multilevel"/>
    <w:tmpl w:val="C8C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5194"/>
    <w:multiLevelType w:val="hybridMultilevel"/>
    <w:tmpl w:val="3F5AB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A2577"/>
    <w:multiLevelType w:val="multilevel"/>
    <w:tmpl w:val="04A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30CE0"/>
    <w:multiLevelType w:val="hybridMultilevel"/>
    <w:tmpl w:val="E618A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C1819"/>
    <w:multiLevelType w:val="hybridMultilevel"/>
    <w:tmpl w:val="56B82630"/>
    <w:lvl w:ilvl="0" w:tplc="2A00C446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0A7921"/>
    <w:multiLevelType w:val="hybridMultilevel"/>
    <w:tmpl w:val="1EFE79F6"/>
    <w:lvl w:ilvl="0" w:tplc="70469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F1780"/>
    <w:multiLevelType w:val="hybridMultilevel"/>
    <w:tmpl w:val="FC749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869D8"/>
    <w:multiLevelType w:val="multilevel"/>
    <w:tmpl w:val="BCD0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F3398"/>
    <w:multiLevelType w:val="multilevel"/>
    <w:tmpl w:val="11C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E7474"/>
    <w:multiLevelType w:val="hybridMultilevel"/>
    <w:tmpl w:val="C2749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D316A"/>
    <w:multiLevelType w:val="multilevel"/>
    <w:tmpl w:val="B3E2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79D0"/>
    <w:multiLevelType w:val="hybridMultilevel"/>
    <w:tmpl w:val="959C2AEA"/>
    <w:lvl w:ilvl="0" w:tplc="172E96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C67A2"/>
    <w:multiLevelType w:val="hybridMultilevel"/>
    <w:tmpl w:val="87BC9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67C33"/>
    <w:multiLevelType w:val="multilevel"/>
    <w:tmpl w:val="F87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57A27"/>
    <w:multiLevelType w:val="hybridMultilevel"/>
    <w:tmpl w:val="13503EC4"/>
    <w:lvl w:ilvl="0" w:tplc="47B8D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1788D"/>
    <w:multiLevelType w:val="multilevel"/>
    <w:tmpl w:val="30A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53463"/>
    <w:multiLevelType w:val="multilevel"/>
    <w:tmpl w:val="F568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66077"/>
    <w:multiLevelType w:val="hybridMultilevel"/>
    <w:tmpl w:val="58F897D6"/>
    <w:lvl w:ilvl="0" w:tplc="A34285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A55DD"/>
    <w:multiLevelType w:val="hybridMultilevel"/>
    <w:tmpl w:val="39584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C4121"/>
    <w:multiLevelType w:val="multilevel"/>
    <w:tmpl w:val="826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632CF"/>
    <w:multiLevelType w:val="multilevel"/>
    <w:tmpl w:val="CFB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F"/>
    <w:rsid w:val="00004116"/>
    <w:rsid w:val="00034F0F"/>
    <w:rsid w:val="00036349"/>
    <w:rsid w:val="00047714"/>
    <w:rsid w:val="00054D58"/>
    <w:rsid w:val="00081333"/>
    <w:rsid w:val="000940AA"/>
    <w:rsid w:val="000968E1"/>
    <w:rsid w:val="000A1AB0"/>
    <w:rsid w:val="000A75A6"/>
    <w:rsid w:val="000F753F"/>
    <w:rsid w:val="00102937"/>
    <w:rsid w:val="001829BD"/>
    <w:rsid w:val="001E09F9"/>
    <w:rsid w:val="001E0ACD"/>
    <w:rsid w:val="0023134F"/>
    <w:rsid w:val="00235B78"/>
    <w:rsid w:val="00240057"/>
    <w:rsid w:val="00246671"/>
    <w:rsid w:val="002A088A"/>
    <w:rsid w:val="002A5356"/>
    <w:rsid w:val="002C2996"/>
    <w:rsid w:val="003738B6"/>
    <w:rsid w:val="0038329F"/>
    <w:rsid w:val="00411E99"/>
    <w:rsid w:val="004132F6"/>
    <w:rsid w:val="00426E56"/>
    <w:rsid w:val="00433567"/>
    <w:rsid w:val="0047622C"/>
    <w:rsid w:val="00476932"/>
    <w:rsid w:val="004C45AC"/>
    <w:rsid w:val="004F6A65"/>
    <w:rsid w:val="00502315"/>
    <w:rsid w:val="0053519B"/>
    <w:rsid w:val="00542087"/>
    <w:rsid w:val="00542B19"/>
    <w:rsid w:val="0055565F"/>
    <w:rsid w:val="005720A4"/>
    <w:rsid w:val="00597FA0"/>
    <w:rsid w:val="005B574C"/>
    <w:rsid w:val="005D61D5"/>
    <w:rsid w:val="005E5E50"/>
    <w:rsid w:val="006269B3"/>
    <w:rsid w:val="006A6647"/>
    <w:rsid w:val="00723754"/>
    <w:rsid w:val="0075388C"/>
    <w:rsid w:val="007660C4"/>
    <w:rsid w:val="007A67C5"/>
    <w:rsid w:val="007C6BAD"/>
    <w:rsid w:val="007D34DD"/>
    <w:rsid w:val="007E1FB8"/>
    <w:rsid w:val="00836F4C"/>
    <w:rsid w:val="008979D2"/>
    <w:rsid w:val="008B77E7"/>
    <w:rsid w:val="008C28AC"/>
    <w:rsid w:val="009414D7"/>
    <w:rsid w:val="0094160E"/>
    <w:rsid w:val="00951898"/>
    <w:rsid w:val="00953D4D"/>
    <w:rsid w:val="00954060"/>
    <w:rsid w:val="00963D3B"/>
    <w:rsid w:val="009857F6"/>
    <w:rsid w:val="009E1265"/>
    <w:rsid w:val="00A726B9"/>
    <w:rsid w:val="00AC634C"/>
    <w:rsid w:val="00B01BF5"/>
    <w:rsid w:val="00BC1E4D"/>
    <w:rsid w:val="00BF1D7E"/>
    <w:rsid w:val="00C5220F"/>
    <w:rsid w:val="00C640DF"/>
    <w:rsid w:val="00CB188D"/>
    <w:rsid w:val="00CD5605"/>
    <w:rsid w:val="00D52E44"/>
    <w:rsid w:val="00D57EFE"/>
    <w:rsid w:val="00D838FE"/>
    <w:rsid w:val="00D95CF3"/>
    <w:rsid w:val="00D9620D"/>
    <w:rsid w:val="00DA2200"/>
    <w:rsid w:val="00DF652A"/>
    <w:rsid w:val="00E0476F"/>
    <w:rsid w:val="00E171DE"/>
    <w:rsid w:val="00E27AB4"/>
    <w:rsid w:val="00E32A04"/>
    <w:rsid w:val="00E34BF0"/>
    <w:rsid w:val="00E63AB9"/>
    <w:rsid w:val="00EE78F6"/>
    <w:rsid w:val="00F02B23"/>
    <w:rsid w:val="00F76922"/>
    <w:rsid w:val="00FA36B5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6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36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A6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A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3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6349"/>
    <w:rPr>
      <w:rFonts w:ascii="Arial" w:eastAsia="Times New Roman" w:hAnsi="Arial" w:cs="Arial"/>
      <w:lang w:eastAsia="ru-RU"/>
    </w:rPr>
  </w:style>
  <w:style w:type="character" w:customStyle="1" w:styleId="2">
    <w:name w:val="Основной текст 2 Знак"/>
    <w:link w:val="20"/>
    <w:semiHidden/>
    <w:locked/>
    <w:rsid w:val="00036349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semiHidden/>
    <w:rsid w:val="00036349"/>
    <w:pPr>
      <w:jc w:val="both"/>
    </w:pPr>
    <w:rPr>
      <w:rFonts w:ascii="Calibri" w:eastAsia="Calibri" w:hAnsi="Calibri" w:cstheme="minorBid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036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036349"/>
    <w:rPr>
      <w:rFonts w:ascii="Calibri" w:eastAsia="Calibri" w:hAnsi="Calibri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036349"/>
    <w:pPr>
      <w:ind w:firstLine="360"/>
      <w:jc w:val="both"/>
    </w:pPr>
    <w:rPr>
      <w:rFonts w:ascii="Calibri" w:eastAsia="Calibri" w:hAnsi="Calibr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36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363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"/>
    <w:basedOn w:val="a8"/>
    <w:rsid w:val="00036349"/>
    <w:pPr>
      <w:suppressAutoHyphens/>
      <w:spacing w:after="0"/>
      <w:jc w:val="center"/>
    </w:pPr>
    <w:rPr>
      <w:rFonts w:cs="Tahoma"/>
      <w:sz w:val="28"/>
      <w:lang w:eastAsia="ar-SA"/>
    </w:rPr>
  </w:style>
  <w:style w:type="paragraph" w:styleId="a9">
    <w:name w:val="No Spacing"/>
    <w:qFormat/>
    <w:rsid w:val="00036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03634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71DE"/>
    <w:pPr>
      <w:ind w:left="720"/>
      <w:contextualSpacing/>
    </w:pPr>
  </w:style>
  <w:style w:type="paragraph" w:customStyle="1" w:styleId="ConsPlusNormal">
    <w:name w:val="ConsPlusNormal"/>
    <w:rsid w:val="00047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6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36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A6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A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3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6349"/>
    <w:rPr>
      <w:rFonts w:ascii="Arial" w:eastAsia="Times New Roman" w:hAnsi="Arial" w:cs="Arial"/>
      <w:lang w:eastAsia="ru-RU"/>
    </w:rPr>
  </w:style>
  <w:style w:type="character" w:customStyle="1" w:styleId="2">
    <w:name w:val="Основной текст 2 Знак"/>
    <w:link w:val="20"/>
    <w:semiHidden/>
    <w:locked/>
    <w:rsid w:val="00036349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semiHidden/>
    <w:rsid w:val="00036349"/>
    <w:pPr>
      <w:jc w:val="both"/>
    </w:pPr>
    <w:rPr>
      <w:rFonts w:ascii="Calibri" w:eastAsia="Calibri" w:hAnsi="Calibri" w:cstheme="minorBid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036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036349"/>
    <w:rPr>
      <w:rFonts w:ascii="Calibri" w:eastAsia="Calibri" w:hAnsi="Calibri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036349"/>
    <w:pPr>
      <w:ind w:firstLine="360"/>
      <w:jc w:val="both"/>
    </w:pPr>
    <w:rPr>
      <w:rFonts w:ascii="Calibri" w:eastAsia="Calibri" w:hAnsi="Calibr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36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363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"/>
    <w:basedOn w:val="a8"/>
    <w:rsid w:val="00036349"/>
    <w:pPr>
      <w:suppressAutoHyphens/>
      <w:spacing w:after="0"/>
      <w:jc w:val="center"/>
    </w:pPr>
    <w:rPr>
      <w:rFonts w:cs="Tahoma"/>
      <w:sz w:val="28"/>
      <w:lang w:eastAsia="ar-SA"/>
    </w:rPr>
  </w:style>
  <w:style w:type="paragraph" w:styleId="a9">
    <w:name w:val="No Spacing"/>
    <w:qFormat/>
    <w:rsid w:val="00036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03634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71DE"/>
    <w:pPr>
      <w:ind w:left="720"/>
      <w:contextualSpacing/>
    </w:pPr>
  </w:style>
  <w:style w:type="paragraph" w:customStyle="1" w:styleId="ConsPlusNormal">
    <w:name w:val="ConsPlusNormal"/>
    <w:rsid w:val="00047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0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8829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5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98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637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56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7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899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731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53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47560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6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9861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5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2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2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69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7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960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74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877047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86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99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5476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2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5178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31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00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04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08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144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76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93763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9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14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1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78496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4030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5642">
          <w:marLeft w:val="0"/>
          <w:marRight w:val="0"/>
          <w:marTop w:val="0"/>
          <w:marBottom w:val="0"/>
          <w:divBdr>
            <w:top w:val="single" w:sz="18" w:space="0" w:color="0E4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6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432">
                  <w:marLeft w:val="90"/>
                  <w:marRight w:val="0"/>
                  <w:marTop w:val="195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</w:divsChild>
    </w:div>
    <w:div w:id="1249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26">
          <w:marLeft w:val="0"/>
          <w:marRight w:val="0"/>
          <w:marTop w:val="0"/>
          <w:marBottom w:val="0"/>
          <w:divBdr>
            <w:top w:val="single" w:sz="18" w:space="0" w:color="0E4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3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902">
                  <w:marLeft w:val="90"/>
                  <w:marRight w:val="0"/>
                  <w:marTop w:val="195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</w:divsChild>
    </w:div>
    <w:div w:id="14745667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878">
          <w:marLeft w:val="1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5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9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CDCDCD"/>
                        <w:right w:val="none" w:sz="0" w:space="0" w:color="auto"/>
                      </w:divBdr>
                      <w:divsChild>
                        <w:div w:id="1189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single" w:sz="6" w:space="8" w:color="D6D6D6"/>
                                <w:bottom w:val="single" w:sz="6" w:space="0" w:color="CCCCCC"/>
                                <w:right w:val="single" w:sz="6" w:space="15" w:color="D6D6D6"/>
                              </w:divBdr>
                            </w:div>
                          </w:divsChild>
                        </w:div>
                      </w:divsChild>
                    </w:div>
                    <w:div w:id="19362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2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  <w:divsChild>
                            <w:div w:id="8111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46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303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1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849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98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534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4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4849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20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  <w:divsChild>
                            <w:div w:id="1610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59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590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5D5D5"/>
                                                    <w:left w:val="single" w:sz="12" w:space="0" w:color="D2D2D2"/>
                                                    <w:bottom w:val="single" w:sz="12" w:space="0" w:color="CFCFCF"/>
                                                    <w:right w:val="single" w:sz="12" w:space="0" w:color="D2D2D2"/>
                                                  </w:divBdr>
                                                  <w:divsChild>
                                                    <w:div w:id="16674986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9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5D5D5"/>
                                                    <w:left w:val="single" w:sz="12" w:space="0" w:color="D2D2D2"/>
                                                    <w:bottom w:val="single" w:sz="12" w:space="0" w:color="CFCFCF"/>
                                                    <w:right w:val="single" w:sz="12" w:space="0" w:color="D2D2D2"/>
                                                  </w:divBdr>
                                                  <w:divsChild>
                                                    <w:div w:id="1159495344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29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1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8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082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auto"/>
                                    <w:left w:val="single" w:sz="6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  <w:divsChild>
                                    <w:div w:id="19723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FC59-5731-4D4E-B029-7C411404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22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2016-09-21T08:24:00Z</cp:lastPrinted>
  <dcterms:created xsi:type="dcterms:W3CDTF">2014-12-03T11:46:00Z</dcterms:created>
  <dcterms:modified xsi:type="dcterms:W3CDTF">2023-02-17T10:37:00Z</dcterms:modified>
</cp:coreProperties>
</file>